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bookmarkStart w:id="1" w:name="_Toc386027029"/>
    <w:bookmarkStart w:id="2" w:name="_Toc384719474"/>
    <w:bookmarkStart w:id="3" w:name="_Toc386011938"/>
    <w:bookmarkStart w:id="4" w:name="_Toc384719361"/>
    <w:bookmarkStart w:id="5" w:name="_Toc384727369"/>
    <w:bookmarkStart w:id="6" w:name="_Toc384721215"/>
    <w:bookmarkStart w:id="7" w:name="_Toc384719428"/>
    <w:bookmarkStart w:id="8" w:name="_Toc384719578"/>
    <w:bookmarkStart w:id="9" w:name="_Toc384720046"/>
    <w:bookmarkStart w:id="10" w:name="_Toc386012134"/>
    <w:bookmarkStart w:id="11" w:name="_Toc384721274"/>
    <w:bookmarkStart w:id="12" w:name="_Toc386027143"/>
    <w:bookmarkStart w:id="13" w:name="_Toc386027350"/>
    <w:bookmarkStart w:id="14" w:name="_Toc384721600"/>
    <w:p w:rsidR="00287105" w:rsidRDefault="00842F9F">
      <w:pPr>
        <w:pStyle w:val="afffff2"/>
        <w:sectPr w:rsidR="00287105">
          <w:headerReference w:type="even" r:id="rId10"/>
          <w:headerReference w:type="default" r:id="rId11"/>
          <w:footerReference w:type="even" r:id="rId12"/>
          <w:footerReference w:type="default" r:id="rId13"/>
          <w:headerReference w:type="first" r:id="rId14"/>
          <w:pgSz w:w="11907" w:h="16839"/>
          <w:pgMar w:top="1418" w:right="1134" w:bottom="1134" w:left="1418" w:header="1020" w:footer="1020" w:gutter="0"/>
          <w:pgNumType w:start="1"/>
          <w:cols w:space="720"/>
          <w:titlePg/>
          <w:docGrid w:type="linesAndChars" w:linePitch="312"/>
        </w:sectPr>
      </w:pPr>
      <w:r>
        <w:rPr>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8519160</wp:posOffset>
                </wp:positionV>
                <wp:extent cx="5867400" cy="0"/>
                <wp:effectExtent l="0" t="0" r="0" b="0"/>
                <wp:wrapNone/>
                <wp:docPr id="10" name="直线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wpsCustomData="http://www.wps.cn/officeDocument/2013/wpsCustomData">
            <w:pict>
              <v:line id="直线 45" o:spid="_x0000_s1026" o:spt="20" style="position:absolute;left:0pt;margin-left:0pt;margin-top:670.8pt;height:0pt;width:462pt;z-index:251667456;mso-width-relative:page;mso-height-relative:page;" filled="f" stroked="t" coordsize="21600,21600" o:gfxdata="UEsDBAoAAAAAAIdO4kAAAAAAAAAAAAAAAAAEAAAAZHJzL1BLAwQUAAAACACHTuJAYV24GdQAAAAK&#10;AQAADwAAAGRycy9kb3ducmV2LnhtbE2PzU7DMBCE70i8g7VIXCpqJ60qCHF6AHLjQgFx3cZLEhGv&#10;09j9gadnOSA47jej2ZlyffKDOtAU+8AWsrkBRdwE13Nr4eW5vroGFROywyEwWfikCOvq/KzEwoUj&#10;P9Fhk1olIRwLtNClNBZax6Yjj3EeRmLR3sPkMck5tdpNeJRwP+jcmJX22LN86HCku46aj83eW4j1&#10;K+3qr1kzM2+LNlC+u398QGsvLzJzCyrRKf2Z4ae+VIdKOm3Dnl1UgwUZkoQultkKlOg3+VLQ9hfp&#10;qtT/J1TfUEsDBBQAAAAIAIdO4kCjA2CaCQIAAAwEAAAOAAAAZHJzL2Uyb0RvYy54bWytU0tu2zAQ&#10;3RfoHQjua8lGnCaC5SxspJu0DZDkAGOKkojyBw5t2WfpNbrqpsfJNTqkbLdJN1lUC4Gc4Ty+efO4&#10;uNkbzXYyoHK25tNJyZm0wjXKdjV/erz9cMUZRrANaGdlzQ8S+c3y/bvF4Cs5c73TjQyMQCxWg695&#10;H6OvigJFLw3gxHlpKdm6YCDSNnRFE2AgdKOLWVleFoMLjQ9OSESKrsckPyKGtwC6tlVCrp3YGmnj&#10;iBqkhkgtYa888mVm27ZSxK9tizIyXXPqNOY/XULrTfoXywVUXQDfK3GkAG+h8KonA8rSpWeoNURg&#10;26D+gTJKBIeujRPhTDE2khWhLqblK20eevAy90JSoz+Ljv8PVnzZ3QemGnICSWLB0MSfv/94/vmL&#10;XcyTOoPHig6t7H1I/Ym9ffB3TnxDZt2qB9vJzPLx4KlymiqKFyVpg57u2AyfXUNnYBtdlmrfBpMg&#10;SQS2zxM5nCci95EJCs6vLj9elMRMnHIFVKdCHzB+ks6wtKi5VjaJBRXs7jAmIlCdjqSwdbdK6zxw&#10;bdlQ8+v5bE7IQCZuyTy0NJ6EQNtxBrqj1yFiyIjotGpSdcLB0G1WOrAdJE/lbzzUQyPH6PWcwqO3&#10;ECL1PYan5SlO1I4wmeYL/MR5DdiPNTmVZYVK26O6SdBxNBvXHO7DSXUyScY7Gjq58O99rv7ziJ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FduBnUAAAACgEAAA8AAAAAAAAAAQAgAAAAIgAAAGRy&#10;cy9kb3ducmV2LnhtbFBLAQIUABQAAAAIAIdO4kCjA2CaCQIAAAwEAAAOAAAAAAAAAAEAIAAAACMB&#10;AABkcnMvZTJvRG9jLnhtbFBLBQYAAAAABgAGAFkBAACeBQAAAAA=&#10;">
                <v:fill on="f" focussize="0,0"/>
                <v:stroke color="#000000 [3200]" joinstyle="round"/>
                <v:imagedata o:title=""/>
                <o:lock v:ext="edit" aspectratio="f"/>
              </v:line>
            </w:pict>
          </mc:Fallback>
        </mc:AlternateContent>
      </w:r>
      <w:r>
        <w:rPr>
          <w:noProof/>
        </w:rPr>
        <mc:AlternateContent>
          <mc:Choice Requires="wps">
            <w:drawing>
              <wp:anchor distT="0" distB="0" distL="114300" distR="114300" simplePos="0" relativeHeight="251668480" behindDoc="0" locked="1" layoutInCell="1" allowOverlap="1">
                <wp:simplePos x="0" y="0"/>
                <wp:positionH relativeFrom="margin">
                  <wp:posOffset>0</wp:posOffset>
                </wp:positionH>
                <wp:positionV relativeFrom="margin">
                  <wp:posOffset>1010920</wp:posOffset>
                </wp:positionV>
                <wp:extent cx="6120130" cy="391160"/>
                <wp:effectExtent l="0" t="0" r="0" b="2540"/>
                <wp:wrapNone/>
                <wp:docPr id="9"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rsidR="00287105" w:rsidRDefault="00842F9F">
                            <w:pPr>
                              <w:pStyle w:val="afffff8"/>
                              <w:rPr>
                                <w:spacing w:val="0"/>
                                <w:sz w:val="52"/>
                                <w:szCs w:val="20"/>
                              </w:rPr>
                            </w:pPr>
                            <w:r>
                              <w:rPr>
                                <w:rFonts w:hint="eastAsia"/>
                                <w:spacing w:val="0"/>
                                <w:sz w:val="52"/>
                                <w:szCs w:val="20"/>
                              </w:rPr>
                              <w:t>农业机械推广鉴定大纲</w:t>
                            </w:r>
                          </w:p>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2" o:spid="_x0000_s1026" o:spt="202" type="#_x0000_t202" style="position:absolute;left:0pt;margin-left:0pt;margin-top:79.6pt;height:30.8pt;width:481.9pt;mso-position-horizontal-relative:margin;mso-position-vertical-relative:margin;z-index:251668480;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JwdkBDgIAACsEAAAOAAAAZHJzL2Uyb0RvYy54bWytU02P&#10;2yAQvVfqf0DcG8dZKepacVbbRKkqbT+kbX8AwdhGBYYOJHb66zvgJF2llz3UB2uAmce8N4/Vw2gN&#10;OyoMGlzNy9mcM+UkNNp1Nf/xfffuPWchCtcIA07V/KQCf1i/fbMafKUW0INpFDICcaEafM37GH1V&#10;FEH2yoowA68cHbaAVkRaYlc0KAZCt6ZYzOfLYgBsPIJUIdDudjrkZ0R8DSC0rZZqC/JglYsTKioj&#10;IlEKvfaBr3O3batk/Nq2QUVmak5MY/7TJRTv079Yr0TVofC9lucWxGtauOFkhXZ06RVqK6JgB9T/&#10;QFktEQK0cSbBFhORrAixKOc32jz3wqvMhaQO/ip6+H+w8svxGzLd1PyeMycsDby1O6RgkbQZfKgo&#10;5dlTUhw/wEiOyTyDfwL5MzAHm164Tj0iwtAr0VBvZaosXpROOCGB7IfP0NAl4hAhA40t2iQcScEI&#10;neZyus5FjZFJ2lyWJM4dHUk6u7svy2UeXCGqS7XHED8qsCwFNUeae0YXx6cQUzeiuqSkywIY3ey0&#10;MXmB3X5jkB0FeWSXv0zgJs24lOwglU2IaSfTTMwmjnHcj2fZ9tCciDDC5Dl6cRT0gL85G8hvNQ+/&#10;DgIVZ+aTI9GSOS8BXoL9JRBOUmnNI2dTuImTiQ8eddcT8jQWB48kbKsz5zSBqYtzn+ShLMXZ78mk&#10;L9c56+8bX/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Rg5HBdcAAAAIAQAADwAAAAAAAAABACAA&#10;AAAiAAAAZHJzL2Rvd25yZXYueG1sUEsBAhQAFAAAAAgAh07iQMnB2QEOAgAAKwQAAA4AAAAAAAAA&#10;AQAgAAAAJgEAAGRycy9lMm9Eb2MueG1sUEsFBgAAAAAGAAYAWQEAAKYFAAAAAA==&#10;">
                <v:fill on="t" focussize="0,0"/>
                <v:stroke on="f"/>
                <v:imagedata o:title=""/>
                <o:lock v:ext="edit" aspectratio="f"/>
                <v:textbox inset="0mm,0mm,0mm,0mm">
                  <w:txbxContent>
                    <w:p w14:paraId="778B3551">
                      <w:pPr>
                        <w:pStyle w:val="129"/>
                        <w:rPr>
                          <w:spacing w:val="0"/>
                          <w:sz w:val="52"/>
                          <w:szCs w:val="20"/>
                        </w:rPr>
                      </w:pPr>
                      <w:r>
                        <w:rPr>
                          <w:rFonts w:hint="eastAsia"/>
                          <w:spacing w:val="0"/>
                          <w:sz w:val="52"/>
                          <w:szCs w:val="20"/>
                        </w:rPr>
                        <w:t>农业机械推广鉴定大纲</w:t>
                      </w:r>
                    </w:p>
                  </w:txbxContent>
                </v:textbox>
                <w10:anchorlock/>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2273300</wp:posOffset>
                </wp:positionV>
                <wp:extent cx="6121400" cy="0"/>
                <wp:effectExtent l="0" t="0" r="0" b="0"/>
                <wp:wrapNone/>
                <wp:docPr id="8" name="直线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wpsCustomData="http://www.wps.cn/officeDocument/2013/wpsCustomData">
            <w:pict>
              <v:line id="直线 44" o:spid="_x0000_s1026" o:spt="20" style="position:absolute;left:0pt;margin-left:0pt;margin-top:179pt;height:0pt;width:482pt;z-index:251666432;mso-width-relative:page;mso-height-relative:page;" filled="f" stroked="t" coordsize="21600,21600" o:gfxdata="UEsDBAoAAAAAAIdO4kAAAAAAAAAAAAAAAAAEAAAAZHJzL1BLAwQUAAAACACHTuJAnfteY9UAAAAI&#10;AQAADwAAAGRycy9kb3ducmV2LnhtbE2PT0/DMAzF70h8h8hIXKYt2QbTKE13AHrjwgDt6jWmrWic&#10;rsn+wKfHSJPg9uxnPf9evjr5Th1oiG1gC9OJAUVcBddybeHttRwvQcWE7LALTBa+KMKquLzIMXPh&#10;yC90WKdaSQjHDC00KfWZ1rFqyGOchJ5YvI8weEwyDrV2Ax4l3Hd6ZsxCe2xZPjTY00ND1ed67y3E&#10;8p125feoGpnNvA402z0+P6G111dTcw8q0Sn9HcMvvqBDIUzbsGcXVWdBiiQL89ulCLHvFjcitueN&#10;LnL9v0DxA1BLAwQUAAAACACHTuJAIQwgEQgCAAALBAAADgAAAGRycy9lMm9Eb2MueG1srVNLbtsw&#10;EN0X6B0I7mvJhh00guUsbKSbtA2Q5ABjipKI8gcObdln6TW66qbHyTU6pGy3STdZVAuBnOE8vvdm&#10;uLw5GM32MqBytubTScmZtMI1ynY1f3q8/fCRM4xgG9DOypofJfKb1ft3y8FXcuZ6pxsZGIFYrAZf&#10;8z5GXxUFil4awInz0lKydcFApG3oiibAQOhGF7OyvCoGFxofnJCIFN2MSX5CDG8BdG2rhNw4sTPS&#10;xhE1SA2RJGGvPPJVZtu2UsSvbYsyMl1zUhrzny6h9Tb9i9USqi6A75U4UYC3UHilyYCydOkFagMR&#10;2C6of6CMEsGha+NEOFOMQrIjpGJavvLmoQcvsxayGv3FdPx/sOLL/j4w1dSc2m7BUMOfv/94/vmL&#10;zefJnMFjRWfW9j4keeJgH/ydE9+QWbfuwXYyk3w8eqqcporiRUnaoKcrtsNn19AZ2EWXnTq0wSRI&#10;8oAdckOOl4bIQ2SCglfT2XReUq/EOVdAdS70AeMn6QxLi5prZZNXUMH+DmMiAtX5SApbd6u0zv3W&#10;lg01v17MFoQMNMMtzQ4tjScf0Hacge7ocYgYMiI6rZpUnXAwdNu1DmwPaaTyNx7qoZFj9HpB4XG0&#10;ECLpHsPT8hwnaieYTPMFfuK8AezHmpzKtkKl7cndZOjYmq1rjvfh7DrNSMY7zXMawr/3ufrPG17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37XmPVAAAACAEAAA8AAAAAAAAAAQAgAAAAIgAAAGRy&#10;cy9kb3ducmV2LnhtbFBLAQIUABQAAAAIAIdO4kAhDCARCAIAAAsEAAAOAAAAAAAAAAEAIAAAACQB&#10;AABkcnMvZTJvRG9jLnhtbFBLBQYAAAAABgAGAFkBAACeBQAAAAA=&#10;">
                <v:fill on="f" focussize="0,0"/>
                <v:stroke color="#000000 [3200]" joinstyle="round"/>
                <v:imagedata o:title=""/>
                <o:lock v:ext="edit" aspectratio="f"/>
              </v:line>
            </w:pict>
          </mc:Fallback>
        </mc:AlternateContent>
      </w:r>
      <w:r>
        <w:rPr>
          <w:noProof/>
        </w:rP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8717280</wp:posOffset>
                </wp:positionV>
                <wp:extent cx="6120130" cy="363220"/>
                <wp:effectExtent l="0" t="0" r="0" b="1270"/>
                <wp:wrapNone/>
                <wp:docPr id="7"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rsidR="00287105" w:rsidRDefault="00842F9F">
                            <w:pPr>
                              <w:pStyle w:val="afffff6"/>
                            </w:pPr>
                            <w:r>
                              <w:rPr>
                                <w:rFonts w:hint="eastAsia"/>
                                <w:sz w:val="32"/>
                              </w:rPr>
                              <w:t xml:space="preserve">中华人民共和国农业农村部   </w:t>
                            </w:r>
                            <w:r>
                              <w:rPr>
                                <w:rFonts w:hint="eastAsia"/>
                                <w:szCs w:val="28"/>
                              </w:rPr>
                              <w:t>发布</w:t>
                            </w:r>
                          </w:p>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7" o:spid="_x0000_s1026" o:spt="202" type="#_x0000_t202" style="position:absolute;left:0pt;margin-left:0pt;margin-top:686.4pt;height:28.6pt;width:481.9pt;mso-position-horizontal-relative:margin;mso-position-vertical-relative:margin;z-index:251665408;mso-width-relative:page;mso-height-relative:page;" fillcolor="#FFFFFF" filled="t" stroked="f" coordsize="21600,21600" o:gfxdata="UEsDBAoAAAAAAIdO4kAAAAAAAAAAAAAAAAAEAAAAZHJzL1BLAwQUAAAACACHTuJAxuxpZ9gAAAAK&#10;AQAADwAAAGRycy9kb3ducmV2LnhtbE2PQU/DMAyF70j8h8hIXBBL1qKylaaT2OAGh41pZ68JbUXj&#10;VE26bv8ec2I3+z3r+XvF6uw6cbJDaD1pmM8UCEuVNy3VGvZf748LECEiGew8WQ0XG2BV3t4UmBs/&#10;0daedrEWHEIhRw1NjH0uZaga6zDMfG+JvW8/OIy8DrU0A04c7jqZKJVJhy3xhwZ7u25s9bMbnYZs&#10;M4zTltYPm/3bB372dXJ4vRy0vr+bqxcQ0Z7j/zH84TM6lMx09COZIDoNXCSymj4n3ID9ZZbycGTp&#10;KVUKZFnI6wrlL1BLAwQUAAAACACHTuJAdbUS8Q4CAAArBAAADgAAAGRycy9lMm9Eb2MueG1srVPb&#10;jtsgEH2v1H9AvDfORcpWVpzVNlGqStuLtO0HYIxtVGDoQGJvv74DTtJV+rIP9YM1wMxhzpnD5n60&#10;hp0UBg2u4ovZnDPlJDTadRX/8f3w7j1nIQrXCANOVfxZBX6/fftmM/hSLaEH0yhkBOJCOfiK9zH6&#10;siiC7JUVYQZeOTpsAa2ItMSuaFAMhG5NsZzP18UA2HgEqUKg3f10yM+I+BpAaFst1R7k0SoXJ1RU&#10;RkSiFHrtA9/mbttWyfi1bYOKzFScmMb8p0sortO/2G5E2aHwvZbnFsRrWrjhZIV2dOkVai+iYEfU&#10;/0BZLRECtHEmwRYTkawIsVjMb7R56oVXmQtJHfxV9PD/YOWX0zdkuqn4HWdOWBp4aw9IwV3SZvCh&#10;pJQnT0lx/AAjOSbzDP4R5M/AHOx64Tr1gAhDr0RDvS1SZfGidMIJCaQePkNDl4hjhAw0tmiTcCQF&#10;I3Say/N1LmqMTNLmekHirOhI0tlqvVou8+AKUV6qPYb4UYFlKag40twzujg9hpi6EeUlJV0WwOjm&#10;oI3JC+zqnUF2EuSRQ/4ygZs041Kyg1Q2IaadTDMxmzjGsR7PstXQPBNhhMlz9OIo6AF/czaQ3yoe&#10;fh0FKs7MJ0eiJXNeArwE9SUQTlJpxSNnU7iLk4mPHnXXE/I0FgcPJGyrM+c0gamLc5/koSzF2e/J&#10;pC/XOevvG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bsaWfYAAAACgEAAA8AAAAAAAAAAQAg&#10;AAAAIgAAAGRycy9kb3ducmV2LnhtbFBLAQIUABQAAAAIAIdO4kB1tRLxDgIAACsEAAAOAAAAAAAA&#10;AAEAIAAAACcBAABkcnMvZTJvRG9jLnhtbFBLBQYAAAAABgAGAFkBAACnBQAAAAA=&#10;">
                <v:fill on="t" focussize="0,0"/>
                <v:stroke on="f"/>
                <v:imagedata o:title=""/>
                <o:lock v:ext="edit" aspectratio="f"/>
                <v:textbox inset="0mm,0mm,0mm,0mm">
                  <w:txbxContent>
                    <w:p w14:paraId="3737DAC4">
                      <w:pPr>
                        <w:pStyle w:val="127"/>
                      </w:pPr>
                      <w:r>
                        <w:rPr>
                          <w:rFonts w:hint="eastAsia"/>
                          <w:sz w:val="32"/>
                        </w:rPr>
                        <w:t xml:space="preserve">中华人民共和国农业农村部   </w:t>
                      </w:r>
                      <w:r>
                        <w:rPr>
                          <w:rFonts w:hint="eastAsia"/>
                          <w:szCs w:val="28"/>
                        </w:rPr>
                        <w:t>发布</w:t>
                      </w:r>
                    </w:p>
                  </w:txbxContent>
                </v:textbox>
                <w10:anchorlock/>
              </v:shape>
            </w:pict>
          </mc:Fallback>
        </mc:AlternateContent>
      </w:r>
      <w:r>
        <w:rPr>
          <w:noProof/>
        </w:rPr>
        <mc:AlternateContent>
          <mc:Choice Requires="wps">
            <w:drawing>
              <wp:anchor distT="0" distB="0" distL="114300" distR="114300" simplePos="0" relativeHeight="251664384" behindDoc="0" locked="1" layoutInCell="1" allowOverlap="1">
                <wp:simplePos x="0" y="0"/>
                <wp:positionH relativeFrom="margin">
                  <wp:posOffset>3867150</wp:posOffset>
                </wp:positionH>
                <wp:positionV relativeFrom="margin">
                  <wp:posOffset>8122920</wp:posOffset>
                </wp:positionV>
                <wp:extent cx="2019300" cy="312420"/>
                <wp:effectExtent l="0" t="3175" r="4445" b="0"/>
                <wp:wrapNone/>
                <wp:docPr id="6"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287105" w:rsidRDefault="00842F9F">
                            <w:pPr>
                              <w:pStyle w:val="affc"/>
                              <w:rPr>
                                <w:rFonts w:ascii="黑体" w:hAnsi="黑体"/>
                              </w:rPr>
                            </w:pPr>
                            <w:r>
                              <w:rPr>
                                <w:rFonts w:ascii="黑体" w:hAnsi="黑体" w:hint="eastAsia"/>
                              </w:rPr>
                              <w:t>XXXX</w:t>
                            </w:r>
                            <w:r>
                              <w:rPr>
                                <w:rFonts w:ascii="黑体"/>
                              </w:rPr>
                              <w:t>-</w:t>
                            </w:r>
                            <w:r>
                              <w:rPr>
                                <w:rFonts w:ascii="黑体" w:hAnsi="黑体" w:hint="eastAsia"/>
                              </w:rPr>
                              <w:t>XX</w:t>
                            </w:r>
                            <w:r>
                              <w:rPr>
                                <w:rFonts w:ascii="黑体"/>
                              </w:rPr>
                              <w:t>-</w:t>
                            </w:r>
                            <w:r>
                              <w:rPr>
                                <w:rFonts w:ascii="黑体" w:hAnsi="黑体" w:hint="eastAsia"/>
                              </w:rPr>
                              <w:t>XX</w:t>
                            </w:r>
                            <w:r>
                              <w:rPr>
                                <w:rFonts w:ascii="黑体" w:hAnsi="黑体" w:hint="eastAsia"/>
                              </w:rPr>
                              <w:t>实施</w:t>
                            </w:r>
                          </w:p>
                          <w:p w:rsidR="00287105" w:rsidRDefault="00287105"/>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6" o:spid="_x0000_s1026" o:spt="202" type="#_x0000_t202" style="position:absolute;left:0pt;margin-left:304.5pt;margin-top:639.6pt;height:24.6pt;width:159pt;mso-position-horizontal-relative:margin;mso-position-vertical-relative:margin;z-index:251664384;mso-width-relative:page;mso-height-relative:page;" fillcolor="#FFFFFF" filled="t" stroked="f" coordsize="21600,21600" o:gfxdata="UEsDBAoAAAAAAIdO4kAAAAAAAAAAAAAAAAAEAAAAZHJzL1BLAwQUAAAACACHTuJAq/z/HNoAAAAN&#10;AQAADwAAAGRycy9kb3ducmV2LnhtbE2PwW7CMBBE75X6D9ZW6qUqNm4FJMRBKrS39gBFnE3sJhHx&#10;OrIdAn/f7akcd2Y0+6ZYXVzHzjbE1qOC6UQAs1h502KtYP/98bwAFpNGozuPVsHVRliV93eFzo0f&#10;cWvPu1QzKsGYawVNSn3Oeawa63Sc+N4ieT8+OJ3oDDU3QY9U7jouhZhxp1ukD43u7bqx1Wk3OAWz&#10;TRjGLa6fNvv3T/3V1/Lwdj0o9fgwFUtgyV7Sfxj+8AkdSmI6+gFNZB11iIy2JDLkPJPAKJLJOUlH&#10;kl7k4hV4WfDbFeUvUEsDBBQAAAAIAIdO4kCOpL0VDgIAACs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zFmROWBt7aPVKwStoM&#10;PpSU8uQpKY4fYCTHZJ7BP4L8GZiDbS9cpx4QYeiVaKi3RaosnpVOOCGB1MNnaOgScYiQgcYWbRKO&#10;pGCETnM5XeeixsgkbZI07+/mdCTp7G6xfLvMgytEean2GOJHBZaloOJIc8/o4vgYYupGlJeUdFkA&#10;o5u9NiYvsKu3BtlRkEf2+csEbtKMS8kOUtmEmHYyzcRs4hjHejzLVkNzIsIIk+foxVHQA/7mbCC/&#10;VTz8OghUnJlPjkRL5rwEeAnqSyCcpNKKR86mcBsnEx886q4n5GksDh5I2FZnzmkCUxfnPslDWYqz&#10;35NJn69z1t83vvk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z/HNoAAAANAQAADwAAAAAAAAAB&#10;ACAAAAAiAAAAZHJzL2Rvd25yZXYueG1sUEsBAhQAFAAAAAgAh07iQI6kvRUOAgAAKwQAAA4AAAAA&#10;AAAAAQAgAAAAKQEAAGRycy9lMm9Eb2MueG1sUEsFBgAAAAAGAAYAWQEAAKkFAAAAAA==&#10;">
                <v:fill on="t" focussize="0,0"/>
                <v:stroke on="f"/>
                <v:imagedata o:title=""/>
                <o:lock v:ext="edit" aspectratio="f"/>
                <v:textbox inset="0mm,0mm,0mm,0mm">
                  <w:txbxContent>
                    <w:p w14:paraId="2944DE4E">
                      <w:pPr>
                        <w:pStyle w:val="79"/>
                        <w:rPr>
                          <w:rFonts w:ascii="黑体" w:hAnsi="黑体"/>
                        </w:rPr>
                      </w:pPr>
                      <w:r>
                        <w:rPr>
                          <w:rFonts w:hint="eastAsia" w:ascii="黑体" w:hAnsi="黑体"/>
                          <w:color w:val="auto"/>
                        </w:rPr>
                        <w:t>XXXX</w:t>
                      </w:r>
                      <w:r>
                        <w:rPr>
                          <w:rFonts w:ascii="黑体"/>
                          <w:color w:val="auto"/>
                        </w:rPr>
                        <w:t>-</w:t>
                      </w:r>
                      <w:r>
                        <w:rPr>
                          <w:rFonts w:hint="eastAsia" w:ascii="黑体" w:hAnsi="黑体"/>
                          <w:color w:val="auto"/>
                        </w:rPr>
                        <w:t>XX</w:t>
                      </w:r>
                      <w:r>
                        <w:rPr>
                          <w:rFonts w:ascii="黑体"/>
                          <w:color w:val="auto"/>
                        </w:rPr>
                        <w:t>-</w:t>
                      </w:r>
                      <w:r>
                        <w:rPr>
                          <w:rFonts w:hint="eastAsia" w:ascii="黑体" w:hAnsi="黑体"/>
                          <w:color w:val="auto"/>
                        </w:rPr>
                        <w:t>XX</w:t>
                      </w:r>
                      <w:r>
                        <w:rPr>
                          <w:rFonts w:hint="eastAsia" w:ascii="黑体" w:hAnsi="黑体"/>
                        </w:rPr>
                        <w:t>实施</w:t>
                      </w:r>
                    </w:p>
                    <w:p w14:paraId="5B82FB92"/>
                  </w:txbxContent>
                </v:textbox>
                <w10:anchorlock/>
              </v:shape>
            </w:pict>
          </mc:Fallback>
        </mc:AlternateContent>
      </w:r>
      <w:r>
        <w:rPr>
          <w:noProof/>
        </w:rPr>
        <mc:AlternateContent>
          <mc:Choice Requires="wps">
            <w:drawing>
              <wp:anchor distT="0" distB="0" distL="114300" distR="114300" simplePos="0" relativeHeight="251663360" behindDoc="0" locked="1" layoutInCell="1" allowOverlap="1">
                <wp:simplePos x="0" y="0"/>
                <wp:positionH relativeFrom="margin">
                  <wp:posOffset>66675</wp:posOffset>
                </wp:positionH>
                <wp:positionV relativeFrom="margin">
                  <wp:posOffset>8122920</wp:posOffset>
                </wp:positionV>
                <wp:extent cx="2019300" cy="312420"/>
                <wp:effectExtent l="0" t="3175" r="4445" b="0"/>
                <wp:wrapNone/>
                <wp:docPr id="5"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287105" w:rsidRDefault="00842F9F">
                            <w:pPr>
                              <w:pStyle w:val="affc"/>
                              <w:rPr>
                                <w:rFonts w:ascii="黑体" w:hAnsi="黑体"/>
                              </w:rPr>
                            </w:pPr>
                            <w:r>
                              <w:rPr>
                                <w:rFonts w:ascii="黑体" w:hAnsi="黑体" w:hint="eastAsia"/>
                              </w:rPr>
                              <w:t>XXXX</w:t>
                            </w:r>
                            <w:r>
                              <w:rPr>
                                <w:rFonts w:ascii="黑体"/>
                              </w:rPr>
                              <w:t>-</w:t>
                            </w:r>
                            <w:r>
                              <w:rPr>
                                <w:rFonts w:ascii="黑体" w:hint="eastAsia"/>
                              </w:rPr>
                              <w:t>XX</w:t>
                            </w:r>
                            <w:r>
                              <w:rPr>
                                <w:rFonts w:ascii="黑体"/>
                              </w:rPr>
                              <w:t>-</w:t>
                            </w:r>
                            <w:r>
                              <w:rPr>
                                <w:rFonts w:ascii="黑体" w:hAnsi="黑体" w:hint="eastAsia"/>
                              </w:rPr>
                              <w:t>XX</w:t>
                            </w:r>
                            <w:r>
                              <w:rPr>
                                <w:rFonts w:ascii="黑体" w:hAnsi="黑体" w:hint="eastAsia"/>
                              </w:rPr>
                              <w:t>发布</w:t>
                            </w:r>
                          </w:p>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5" o:spid="_x0000_s1026" o:spt="202" type="#_x0000_t202" style="position:absolute;left:0pt;margin-left:5.25pt;margin-top:639.6pt;height:24.6pt;width:159pt;mso-position-horizontal-relative:margin;mso-position-vertical-relative:margin;z-index:251663360;mso-width-relative:page;mso-height-relative:page;" fillcolor="#FFFFFF" filled="t" stroked="f" coordsize="21600,21600" o:gfxdata="UEsDBAoAAAAAAIdO4kAAAAAAAAAAAAAAAAAEAAAAZHJzL1BLAwQUAAAACACHTuJAwauEcdgAAAAM&#10;AQAADwAAAGRycy9kb3ducmV2LnhtbE1PQU7DMBC8I/EHa5G4IGrXQGlDnEq0cINDS9WzG2+TiHgd&#10;xU7T/p7lBKfdmR3NzObLs2/FCfvYBDIwnSgQSGVwDVUGdl/v93MQMVlytg2EBi4YYVlcX+U2c2Gk&#10;DZ62qRJsQjGzBuqUukzKWNbobZyEDolvx9B7mxj2lXS9Hdnct1IrNZPeNsQJte1wVWP5vR28gdm6&#10;H8YNre7Wu7cP+9lVev962RtzezNVLyASntOfGH7rc3UouNMhDOSiaBmrJ1by1M8LDYIVD3rO1IEp&#10;3h5BFrn8/0TxA1BLAwQUAAAACACHTuJAlD6+9Q4CAAArBAAADgAAAGRycy9lMm9Eb2MueG1srVPB&#10;jtMwEL0j8Q+W7zRtl0UQNV0trYqQFhZp4QMcx0ksbI8Zu03K1zN22rIqlz2QQzS2Z57nvXle3Y3W&#10;sIPCoMFVfDGbc6achEa7ruI/vu/evOcsROEaYcCpih9V4Hfr169Wgy/VEnowjUJGIC6Ug694H6Mv&#10;iyLIXlkRZuCVo8MW0IpIS+yKBsVA6NYUy/n8XTEANh5BqhBodzsd8hMivgQQ2lZLtQW5t8rFCRWV&#10;EZEohV77wNe527ZVMj62bVCRmYoT05j/dAnFdfoX65UoOxS+1/LUgnhJC1ecrNCOLr1AbUUUbI/6&#10;HyirJUKANs4k2GIikhUhFov5lTZPvfAqcyGpg7+IHv4frPx6+IZMNxW/5cwJSwNv7Q4puE3aDD6U&#10;lPLkKSmOH2Ekx2SewT+A/BmYg00vXKfuEWHolWiot0WqLJ6VTjghgdTDF2joErGPkIHGFm0SjqRg&#10;hE5zOV7mosbIJG2SNB9u5nQk6exmsXy7zIMrRHmu9hjiJwWWpaDiSHPP6OLwEGLqRpTnlHRZAKOb&#10;nTYmL7CrNwbZQZBHdvnLBK7SjEvJDlLZhJh2Ms3EbOIYx3o8yVZDcyTCCJPn6MVR0AP+5mwgv1U8&#10;/NoLVJyZz45ES+Y8B3gO6nMgnKTSikfOpnATJxPvPequJ+RpLA7uSdhWZ85pAlMXpz7JQ1mKk9+T&#10;SZ+vc9bfN7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GrhHHYAAAADAEAAA8AAAAAAAAAAQAg&#10;AAAAIgAAAGRycy9kb3ducmV2LnhtbFBLAQIUABQAAAAIAIdO4kCUPr71DgIAACsEAAAOAAAAAAAA&#10;AAEAIAAAACcBAABkcnMvZTJvRG9jLnhtbFBLBQYAAAAABgAGAFkBAACnBQAAAAA=&#10;">
                <v:fill on="t" focussize="0,0"/>
                <v:stroke on="f"/>
                <v:imagedata o:title=""/>
                <o:lock v:ext="edit" aspectratio="f"/>
                <v:textbox inset="0mm,0mm,0mm,0mm">
                  <w:txbxContent>
                    <w:p w14:paraId="58599716">
                      <w:pPr>
                        <w:pStyle w:val="79"/>
                        <w:rPr>
                          <w:rFonts w:ascii="黑体" w:hAnsi="黑体"/>
                        </w:rPr>
                      </w:pPr>
                      <w:r>
                        <w:rPr>
                          <w:rFonts w:hint="eastAsia" w:ascii="黑体" w:hAnsi="黑体"/>
                          <w:color w:val="auto"/>
                        </w:rPr>
                        <w:t>XXXX</w:t>
                      </w:r>
                      <w:r>
                        <w:rPr>
                          <w:rFonts w:ascii="黑体"/>
                          <w:color w:val="auto"/>
                        </w:rPr>
                        <w:t>-</w:t>
                      </w:r>
                      <w:r>
                        <w:rPr>
                          <w:rFonts w:hint="eastAsia" w:ascii="黑体"/>
                          <w:color w:val="auto"/>
                        </w:rPr>
                        <w:t>XX</w:t>
                      </w:r>
                      <w:r>
                        <w:rPr>
                          <w:rFonts w:ascii="黑体"/>
                          <w:color w:val="auto"/>
                        </w:rPr>
                        <w:t>-</w:t>
                      </w:r>
                      <w:r>
                        <w:rPr>
                          <w:rFonts w:hint="eastAsia" w:ascii="黑体" w:hAnsi="黑体"/>
                          <w:color w:val="auto"/>
                        </w:rPr>
                        <w:t>XX发</w:t>
                      </w:r>
                      <w:r>
                        <w:rPr>
                          <w:rFonts w:hint="eastAsia" w:ascii="黑体" w:hAnsi="黑体"/>
                        </w:rPr>
                        <w:t>布</w:t>
                      </w:r>
                    </w:p>
                  </w:txbxContent>
                </v:textbox>
                <w10:anchorlock/>
              </v:shape>
            </w:pict>
          </mc:Fallback>
        </mc:AlternateContent>
      </w:r>
      <w:r>
        <w:rPr>
          <w:noProof/>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3635375</wp:posOffset>
                </wp:positionV>
                <wp:extent cx="5969000" cy="4388485"/>
                <wp:effectExtent l="0" t="1905" r="0" b="635"/>
                <wp:wrapNone/>
                <wp:docPr id="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388485"/>
                        </a:xfrm>
                        <a:prstGeom prst="rect">
                          <a:avLst/>
                        </a:prstGeom>
                        <a:solidFill>
                          <a:srgbClr val="FFFFFF"/>
                        </a:solidFill>
                        <a:ln>
                          <a:noFill/>
                        </a:ln>
                      </wps:spPr>
                      <wps:txbx>
                        <w:txbxContent>
                          <w:p w:rsidR="00287105" w:rsidRDefault="00842F9F">
                            <w:pPr>
                              <w:pStyle w:val="afff0"/>
                            </w:pPr>
                            <w:r>
                              <w:rPr>
                                <w:rFonts w:hint="eastAsia"/>
                              </w:rPr>
                              <w:t>旋耕机</w:t>
                            </w:r>
                          </w:p>
                          <w:p w:rsidR="00287105" w:rsidRDefault="00842F9F">
                            <w:pPr>
                              <w:pStyle w:val="afff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征求意见稿）</w:t>
                            </w:r>
                          </w:p>
                          <w:p w:rsidR="00287105" w:rsidRDefault="00287105">
                            <w:pPr>
                              <w:pStyle w:val="afff0"/>
                              <w:rPr>
                                <w:rFonts w:ascii="宋体" w:eastAsia="宋体" w:hAnsi="宋体" w:cs="宋体"/>
                                <w:sz w:val="24"/>
                                <w:szCs w:val="24"/>
                              </w:rPr>
                            </w:pPr>
                          </w:p>
                          <w:p w:rsidR="00287105" w:rsidRDefault="00287105">
                            <w:pPr>
                              <w:pStyle w:val="afff0"/>
                              <w:rPr>
                                <w:rFonts w:ascii="宋体" w:eastAsia="宋体" w:hAnsi="宋体" w:cs="宋体"/>
                                <w:sz w:val="24"/>
                                <w:szCs w:val="24"/>
                              </w:rPr>
                            </w:pPr>
                          </w:p>
                          <w:p w:rsidR="00287105" w:rsidRDefault="00842F9F">
                            <w:pPr>
                              <w:pStyle w:val="afff0"/>
                              <w:rPr>
                                <w:rFonts w:ascii="宋体" w:eastAsia="宋体" w:hAnsi="宋体" w:cs="宋体"/>
                                <w:sz w:val="24"/>
                                <w:szCs w:val="24"/>
                              </w:rPr>
                            </w:pPr>
                            <w:r>
                              <w:rPr>
                                <w:rFonts w:ascii="宋体" w:eastAsia="宋体" w:hAnsi="宋体" w:cs="宋体" w:hint="eastAsia"/>
                                <w:sz w:val="24"/>
                                <w:szCs w:val="24"/>
                              </w:rPr>
                              <w:t>农机化</w:t>
                            </w:r>
                            <w:proofErr w:type="gramStart"/>
                            <w:r>
                              <w:rPr>
                                <w:rFonts w:ascii="宋体" w:eastAsia="宋体" w:hAnsi="宋体" w:cs="宋体" w:hint="eastAsia"/>
                                <w:sz w:val="24"/>
                                <w:szCs w:val="24"/>
                              </w:rPr>
                              <w:t>总站粮作机械</w:t>
                            </w:r>
                            <w:proofErr w:type="gramEnd"/>
                            <w:r>
                              <w:rPr>
                                <w:rFonts w:ascii="宋体" w:eastAsia="宋体" w:hAnsi="宋体" w:cs="宋体" w:hint="eastAsia"/>
                                <w:sz w:val="24"/>
                                <w:szCs w:val="24"/>
                              </w:rPr>
                              <w:t>处马玲娟</w:t>
                            </w:r>
                          </w:p>
                          <w:p w:rsidR="00287105" w:rsidRDefault="00842F9F">
                            <w:pPr>
                              <w:pStyle w:val="afff0"/>
                              <w:rPr>
                                <w:rFonts w:ascii="宋体" w:eastAsia="宋体" w:hAnsi="宋体" w:cs="宋体"/>
                                <w:sz w:val="24"/>
                                <w:szCs w:val="24"/>
                              </w:rPr>
                            </w:pPr>
                            <w:r>
                              <w:rPr>
                                <w:rFonts w:ascii="宋体" w:eastAsia="宋体" w:hAnsi="宋体" w:cs="宋体" w:hint="eastAsia"/>
                                <w:sz w:val="24"/>
                                <w:szCs w:val="24"/>
                              </w:rPr>
                              <w:t>联系方式：010-59199053</w:t>
                            </w:r>
                            <w:r w:rsidR="00905B45">
                              <w:rPr>
                                <w:rFonts w:ascii="宋体" w:eastAsia="宋体" w:hAnsi="宋体" w:cs="宋体" w:hint="eastAsia"/>
                                <w:sz w:val="24"/>
                                <w:szCs w:val="24"/>
                              </w:rPr>
                              <w:t>/</w:t>
                            </w:r>
                            <w:r>
                              <w:rPr>
                                <w:rFonts w:ascii="宋体" w:eastAsia="宋体" w:hAnsi="宋体" w:cs="宋体" w:hint="eastAsia"/>
                                <w:sz w:val="24"/>
                                <w:szCs w:val="24"/>
                              </w:rPr>
                              <w:t>13141334409</w:t>
                            </w:r>
                          </w:p>
                          <w:p w:rsidR="00287105" w:rsidRPr="00905B45" w:rsidRDefault="00905B45">
                            <w:pPr>
                              <w:spacing w:before="370" w:line="400" w:lineRule="exact"/>
                              <w:jc w:val="center"/>
                              <w:rPr>
                                <w:rFonts w:ascii="宋体" w:hAnsi="宋体" w:cs="宋体"/>
                                <w:kern w:val="0"/>
                                <w:sz w:val="24"/>
                              </w:rPr>
                            </w:pPr>
                            <w:r w:rsidRPr="00905B45">
                              <w:rPr>
                                <w:rFonts w:ascii="宋体" w:hAnsi="宋体" w:cs="宋体"/>
                                <w:kern w:val="0"/>
                                <w:sz w:val="24"/>
                              </w:rPr>
                              <w:t>malj1123@126.com</w:t>
                            </w:r>
                            <w:bookmarkStart w:id="15" w:name="_GoBack"/>
                            <w:bookmarkEnd w:id="15"/>
                          </w:p>
                          <w:p w:rsidR="00287105" w:rsidRDefault="00287105">
                            <w:pPr>
                              <w:pStyle w:val="affd"/>
                              <w:jc w:val="both"/>
                            </w:pPr>
                          </w:p>
                          <w:p w:rsidR="00287105" w:rsidRDefault="00287105">
                            <w:pPr>
                              <w:pStyle w:val="afff8"/>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4" o:spid="_x0000_s1030" type="#_x0000_t202" style="position:absolute;left:0;text-align:left;margin-left:0;margin-top:286.25pt;width:470pt;height:345.5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qu/wEAAOUDAAAOAAAAZHJzL2Uyb0RvYy54bWysU1Fv0zAQfkfiP1h+p0lHN3VR02l0KkIa&#10;DGnwAxzHSSwcnzm7Tcqv5+ykZcAbIg/W2Xf33X3fXTZ3Y2/YUaHXYEu+XOScKSuh1rYt+dcv+zdr&#10;znwQthYGrCr5SXl+t339ajO4Ql1BB6ZWyAjE+mJwJe9CcEWWedmpXvgFOGXJ2QD2ItAV26xGMRB6&#10;b7KrPL/JBsDaIUjlPb0+TE6+TfhNo2R4ahqvAjMlp95COjGdVTyz7UYULQrXaTm3If6hi15oS0Uv&#10;UA8iCHZA/RdUryWChyYsJPQZNI2WKnEgNsv8DzbPnXAqcSFxvLvI5P8frPx0/IxM1yVfcWZFTyNq&#10;+j2SsYraDM4XFPLsKCiM72CkGSee3j2C/OaZhV0nbKvuEWHolKipt2XMzF6kTjg+glTDR6ipiDgE&#10;SEBjg30UjqRghE4zOl3mosbAJD1e397c5jm5JPlWb9fr1fo61RDFOd2hD+8V9CwaJUcafIIXx0cf&#10;YjuiOIfEah6MrvfamHTBttoZZEdBS7JP34z+W5ixMdhCTJsQ40viGalNJMNYjbOcs3wV1CcijjDt&#10;Hv0rZHSAPzgbaO9K7r8fBCrOzAdL4sUlPRt4NqqzIayk1JIHziZzF6ZlPjjUbUfI03gs3JPAjU7U&#10;4ySmLuZ2aZeSIvPex2V9eU9Rv/7O7U8AAAD//wMAUEsDBBQABgAIAAAAIQAVudN43wAAAAkBAAAP&#10;AAAAZHJzL2Rvd25yZXYueG1sTI/BTsMwEETvSPyDtUhcEHUINC0hTgUt3ODQUvXsxksSEa8j22nS&#10;v2c5wXFnRrNvitVkO3FCH1pHCu5mCQikypmWagX7z7fbJYgQNRndOUIFZwywKi8vCp0bN9IWT7tY&#10;Cy6hkGsFTYx9LmWoGrQ6zFyPxN6X81ZHPn0tjdcjl9tOpkmSSatb4g+N7nHdYPW9G6yCbOOHcUvr&#10;m83+9V1/9HV6eDkflLq+mp6fQESc4l8YfvEZHUpmOrqBTBCdAh4SFcwX6RwE248PCStHzqXZfQay&#10;LOT/BeUPAAAA//8DAFBLAQItABQABgAIAAAAIQC2gziS/gAAAOEBAAATAAAAAAAAAAAAAAAAAAAA&#10;AABbQ29udGVudF9UeXBlc10ueG1sUEsBAi0AFAAGAAgAAAAhADj9If/WAAAAlAEAAAsAAAAAAAAA&#10;AAAAAAAALwEAAF9yZWxzLy5yZWxzUEsBAi0AFAAGAAgAAAAhAOJZOq7/AQAA5QMAAA4AAAAAAAAA&#10;AAAAAAAALgIAAGRycy9lMm9Eb2MueG1sUEsBAi0AFAAGAAgAAAAhABW503jfAAAACQEAAA8AAAAA&#10;AAAAAAAAAAAAWQQAAGRycy9kb3ducmV2LnhtbFBLBQYAAAAABAAEAPMAAABlBQAAAAA=&#10;" stroked="f">
                <v:textbox inset="0,0,0,0">
                  <w:txbxContent>
                    <w:p w:rsidR="00287105" w:rsidRDefault="00842F9F">
                      <w:pPr>
                        <w:pStyle w:val="afff0"/>
                      </w:pPr>
                      <w:r>
                        <w:rPr>
                          <w:rFonts w:hint="eastAsia"/>
                        </w:rPr>
                        <w:t>旋耕机</w:t>
                      </w:r>
                    </w:p>
                    <w:p w:rsidR="00287105" w:rsidRDefault="00842F9F">
                      <w:pPr>
                        <w:pStyle w:val="afff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征求意见稿）</w:t>
                      </w:r>
                    </w:p>
                    <w:p w:rsidR="00287105" w:rsidRDefault="00287105">
                      <w:pPr>
                        <w:pStyle w:val="afff0"/>
                        <w:rPr>
                          <w:rFonts w:ascii="宋体" w:eastAsia="宋体" w:hAnsi="宋体" w:cs="宋体"/>
                          <w:sz w:val="24"/>
                          <w:szCs w:val="24"/>
                        </w:rPr>
                      </w:pPr>
                    </w:p>
                    <w:p w:rsidR="00287105" w:rsidRDefault="00287105">
                      <w:pPr>
                        <w:pStyle w:val="afff0"/>
                        <w:rPr>
                          <w:rFonts w:ascii="宋体" w:eastAsia="宋体" w:hAnsi="宋体" w:cs="宋体"/>
                          <w:sz w:val="24"/>
                          <w:szCs w:val="24"/>
                        </w:rPr>
                      </w:pPr>
                    </w:p>
                    <w:p w:rsidR="00287105" w:rsidRDefault="00842F9F">
                      <w:pPr>
                        <w:pStyle w:val="afff0"/>
                        <w:rPr>
                          <w:rFonts w:ascii="宋体" w:eastAsia="宋体" w:hAnsi="宋体" w:cs="宋体"/>
                          <w:sz w:val="24"/>
                          <w:szCs w:val="24"/>
                        </w:rPr>
                      </w:pPr>
                      <w:r>
                        <w:rPr>
                          <w:rFonts w:ascii="宋体" w:eastAsia="宋体" w:hAnsi="宋体" w:cs="宋体" w:hint="eastAsia"/>
                          <w:sz w:val="24"/>
                          <w:szCs w:val="24"/>
                        </w:rPr>
                        <w:t>农机化</w:t>
                      </w:r>
                      <w:proofErr w:type="gramStart"/>
                      <w:r>
                        <w:rPr>
                          <w:rFonts w:ascii="宋体" w:eastAsia="宋体" w:hAnsi="宋体" w:cs="宋体" w:hint="eastAsia"/>
                          <w:sz w:val="24"/>
                          <w:szCs w:val="24"/>
                        </w:rPr>
                        <w:t>总站粮作机械</w:t>
                      </w:r>
                      <w:proofErr w:type="gramEnd"/>
                      <w:r>
                        <w:rPr>
                          <w:rFonts w:ascii="宋体" w:eastAsia="宋体" w:hAnsi="宋体" w:cs="宋体" w:hint="eastAsia"/>
                          <w:sz w:val="24"/>
                          <w:szCs w:val="24"/>
                        </w:rPr>
                        <w:t>处马玲娟</w:t>
                      </w:r>
                    </w:p>
                    <w:p w:rsidR="00287105" w:rsidRDefault="00842F9F">
                      <w:pPr>
                        <w:pStyle w:val="afff0"/>
                        <w:rPr>
                          <w:rFonts w:ascii="宋体" w:eastAsia="宋体" w:hAnsi="宋体" w:cs="宋体"/>
                          <w:sz w:val="24"/>
                          <w:szCs w:val="24"/>
                        </w:rPr>
                      </w:pPr>
                      <w:r>
                        <w:rPr>
                          <w:rFonts w:ascii="宋体" w:eastAsia="宋体" w:hAnsi="宋体" w:cs="宋体" w:hint="eastAsia"/>
                          <w:sz w:val="24"/>
                          <w:szCs w:val="24"/>
                        </w:rPr>
                        <w:t>联系方式：010-59199053</w:t>
                      </w:r>
                      <w:r w:rsidR="00905B45">
                        <w:rPr>
                          <w:rFonts w:ascii="宋体" w:eastAsia="宋体" w:hAnsi="宋体" w:cs="宋体" w:hint="eastAsia"/>
                          <w:sz w:val="24"/>
                          <w:szCs w:val="24"/>
                        </w:rPr>
                        <w:t>/</w:t>
                      </w:r>
                      <w:r>
                        <w:rPr>
                          <w:rFonts w:ascii="宋体" w:eastAsia="宋体" w:hAnsi="宋体" w:cs="宋体" w:hint="eastAsia"/>
                          <w:sz w:val="24"/>
                          <w:szCs w:val="24"/>
                        </w:rPr>
                        <w:t>13141334409</w:t>
                      </w:r>
                    </w:p>
                    <w:p w:rsidR="00287105" w:rsidRPr="00905B45" w:rsidRDefault="00905B45">
                      <w:pPr>
                        <w:spacing w:before="370" w:line="400" w:lineRule="exact"/>
                        <w:jc w:val="center"/>
                        <w:rPr>
                          <w:rFonts w:ascii="宋体" w:hAnsi="宋体" w:cs="宋体"/>
                          <w:kern w:val="0"/>
                          <w:sz w:val="24"/>
                        </w:rPr>
                      </w:pPr>
                      <w:r w:rsidRPr="00905B45">
                        <w:rPr>
                          <w:rFonts w:ascii="宋体" w:hAnsi="宋体" w:cs="宋体"/>
                          <w:kern w:val="0"/>
                          <w:sz w:val="24"/>
                        </w:rPr>
                        <w:t>malj1123@126.com</w:t>
                      </w:r>
                      <w:bookmarkStart w:id="16" w:name="_GoBack"/>
                      <w:bookmarkEnd w:id="16"/>
                    </w:p>
                    <w:p w:rsidR="00287105" w:rsidRDefault="00287105">
                      <w:pPr>
                        <w:pStyle w:val="affd"/>
                        <w:jc w:val="both"/>
                      </w:pPr>
                    </w:p>
                    <w:p w:rsidR="00287105" w:rsidRDefault="00287105">
                      <w:pPr>
                        <w:pStyle w:val="afff8"/>
                      </w:pP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1401445</wp:posOffset>
                </wp:positionV>
                <wp:extent cx="5802630" cy="860425"/>
                <wp:effectExtent l="0" t="0" r="2540" b="0"/>
                <wp:wrapNone/>
                <wp:docPr id="3"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rsidR="00287105" w:rsidRDefault="00842F9F">
                            <w:pPr>
                              <w:pStyle w:val="23"/>
                              <w:rPr>
                                <w:rFonts w:hAnsi="黑体"/>
                              </w:rPr>
                            </w:pPr>
                            <w:r>
                              <w:rPr>
                                <w:rFonts w:hAnsi="黑体" w:hint="eastAsia"/>
                              </w:rPr>
                              <w:t>DG/T</w:t>
                            </w:r>
                            <w:r>
                              <w:rPr>
                                <w:rFonts w:hAnsi="黑体"/>
                              </w:rPr>
                              <w:t xml:space="preserve"> </w:t>
                            </w:r>
                            <w:r>
                              <w:rPr>
                                <w:rFonts w:hAnsi="黑体" w:hint="eastAsia"/>
                              </w:rPr>
                              <w:t>005</w:t>
                            </w:r>
                            <w:r>
                              <w:rPr>
                                <w:rFonts w:hAnsi="黑体" w:hint="eastAsia"/>
                              </w:rPr>
                              <w:t>—XXXX</w:t>
                            </w:r>
                          </w:p>
                          <w:p w:rsidR="00287105" w:rsidRDefault="00842F9F">
                            <w:pPr>
                              <w:pStyle w:val="affff3"/>
                              <w:wordWrap w:val="0"/>
                            </w:pPr>
                            <w:r>
                              <w:rPr>
                                <w:rFonts w:hint="eastAsia"/>
                              </w:rPr>
                              <w:t>代替DG/T 005—2019、DG/T 158-2019</w:t>
                            </w:r>
                          </w:p>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3" o:spid="_x0000_s1026" o:spt="202" type="#_x0000_t202" style="position:absolute;left:0pt;margin-left:0pt;margin-top:110.35pt;height:67.75pt;width:456.9pt;mso-position-horizontal-relative:margin;mso-position-vertical-relative:margin;z-index:251661312;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Dk76bxACAAArBAAADgAAAGRycy9lMm9Eb2MueG1srVNN&#10;b9swDL0P2H8QdF+cjzUIjDpFlyDDgG4r0O0HyLJsC5NFjVJiZ79+lOxkXXfpYT4YlEg+8j1St3dD&#10;Z9hJoddgC76YzTlTVkKlbVPw798O7zac+SBsJQxYVfCz8vxu+/bNbe9ytYQWTKWQEYj1ee8K3obg&#10;8izzslWd8DNwypKzBuxEoCM2WYWiJ/TOZMv5fJ31gJVDkMp7ut2PTj4h4msAoa61VHuQx07ZMKKi&#10;MiIQJd9q5/k2dVvXSoavde1VYKbgxDSkPxUhu4z/bHsr8gaFa7WcWhCvaeEFp05oS0WvUHsRBDui&#10;/geq0xLBQx1mErpsJJIUIRaL+QttnlrhVOJCUnt3Fd3/P1j55fSITFcFX3FmRUcDr7sDkrGK2vTO&#10;5xTy5CgoDB9goI1JPL17APnDMwu7VthG3SNC3ypRUW+LmJk9Sx1xfAQp+89QURFxDJCAhhq7KBxJ&#10;wQid5nK+zkUNgUm6vNnMl+sVuST5Nuv5++VNKiHyS7ZDHz4q6Fg0Co4094QuTg8+xG5EfgmJxTwY&#10;XR20MemATbkzyE6CduSQvgn9rzBjY7CFmDYixptEMzIbOYahHCbZSqjORBhh3Dl6cWS0gL8462nf&#10;Cu5/HgUqzswnS6LF5bwYeDHKiyGspNSCB85GcxfGJT461E1LyONYLNyTsLVOnOMExi6mPmmHkhTT&#10;vsclfX5OUX/e+P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QGk+9gAAAAIAQAADwAAAAAAAAAB&#10;ACAAAAAiAAAAZHJzL2Rvd25yZXYueG1sUEsBAhQAFAAAAAgAh07iQA5O+m8QAgAAKwQAAA4AAAAA&#10;AAAAAQAgAAAAJwEAAGRycy9lMm9Eb2MueG1sUEsFBgAAAAAGAAYAWQEAAKkFAAAAAA==&#10;">
                <v:fill on="t" focussize="0,0"/>
                <v:stroke on="f"/>
                <v:imagedata o:title=""/>
                <o:lock v:ext="edit" aspectratio="f"/>
                <v:textbox inset="0mm,0mm,0mm,0mm">
                  <w:txbxContent>
                    <w:p w14:paraId="24B5C7E5">
                      <w:pPr>
                        <w:pStyle w:val="76"/>
                        <w:rPr>
                          <w:rFonts w:hAnsi="黑体"/>
                        </w:rPr>
                      </w:pPr>
                      <w:r>
                        <w:rPr>
                          <w:rFonts w:hint="eastAsia" w:hAnsi="黑体"/>
                        </w:rPr>
                        <w:t>DG/T</w:t>
                      </w:r>
                      <w:r>
                        <w:rPr>
                          <w:rFonts w:hAnsi="黑体"/>
                        </w:rPr>
                        <w:t xml:space="preserve"> </w:t>
                      </w:r>
                      <w:r>
                        <w:rPr>
                          <w:rFonts w:hint="eastAsia" w:hAnsi="黑体"/>
                        </w:rPr>
                        <w:t>005—XXXX</w:t>
                      </w:r>
                    </w:p>
                    <w:p w14:paraId="085D3AAA">
                      <w:pPr>
                        <w:pStyle w:val="105"/>
                        <w:wordWrap w:val="0"/>
                        <w:rPr>
                          <w:color w:val="auto"/>
                        </w:rPr>
                      </w:pPr>
                      <w:r>
                        <w:rPr>
                          <w:rFonts w:hint="eastAsia"/>
                          <w:color w:val="auto"/>
                        </w:rPr>
                        <w:t>代替DG/T 005—2019、DG/T 158-2019</w:t>
                      </w:r>
                    </w:p>
                  </w:txbxContent>
                </v:textbox>
                <w10:anchorlock/>
              </v:shape>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2549525</wp:posOffset>
                </wp:positionH>
                <wp:positionV relativeFrom="margin">
                  <wp:posOffset>107315</wp:posOffset>
                </wp:positionV>
                <wp:extent cx="3175000" cy="720090"/>
                <wp:effectExtent l="1905" t="0" r="4445" b="0"/>
                <wp:wrapNone/>
                <wp:docPr id="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rsidR="00287105" w:rsidRDefault="00842F9F">
                            <w:pPr>
                              <w:pStyle w:val="aff0"/>
                            </w:pPr>
                            <w:r>
                              <w:rPr>
                                <w:rFonts w:hint="eastAsia"/>
                              </w:rPr>
                              <w:t>DG</w:t>
                            </w:r>
                          </w:p>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8" o:spid="_x0000_s1026" o:spt="202" type="#_x0000_t202" style="position:absolute;left:0pt;margin-left:200.75pt;margin-top:8.45pt;height:56.7pt;width:250pt;mso-position-horizontal-relative:margin;mso-position-vertical-relative:margin;z-index:251660288;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Jz58lw4CAAArBAAADgAAAGRycy9lMm9Eb2MueG1srVPB&#10;jtMwEL0j8Q+W7zRpEewSNV0trYqQFhZp4QMcx2ksbI8Zu03K1zN22rIqlz2QQzS2Z57nvXle3o3W&#10;sIPCoMHVfD4rOVNOQqvdruY/vm/f3HIWonCtMOBUzY8q8LvV61fLwVdqAT2YViEjEBeqwde8j9FX&#10;RRFkr6wIM/DK0WEHaEWkJe6KFsVA6NYUi7J8XwyArUeQKgTa3UyH/ISILwGErtNSbUDurXJxQkVl&#10;RCRKodc+8FXutuuUjI9dF1RkpubENOY/XUJxk/7FaimqHQrfa3lqQbykhStOVmhHl16gNiIKtkf9&#10;D5TVEiFAF2cSbDERyYoQi3l5pc1TL7zKXEjq4C+ih/8HK78eviHTbc0XnDlhaeCd3SIFt0mbwYeK&#10;Up48JcXxI4zkmMwz+AeQPwNzsO6F26l7RBh6JVrqbZ4qi2elE05IIM3wBVq6ROwjZKCxQ5uEIykY&#10;odNcjpe5qDEySZtv5zfvypKOJJ3dkIk+5MEVojpXewzxkwLLUlBzpLlndHF4CDF1I6pzSrosgNHt&#10;VhuTF7hr1gbZQZBHtvnLBK7SjEvJDlLZhJh2Ms3EbOIYx2Y8ydZAeyTCCJPn6MVR0AP+5mwgv9U8&#10;/NoLVJyZz45ES+Y8B3gOmnMgnKTSmkfOpnAdJxPvPepdT8jTWBzck7CdzpzTBKYuTn2Sh7IUJ78n&#10;kz5f56y/b3z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lZOzzYAAAACgEAAA8AAAAAAAAAAQAg&#10;AAAAIgAAAGRycy9kb3ducmV2LnhtbFBLAQIUABQAAAAIAIdO4kAnPnyXDgIAACsEAAAOAAAAAAAA&#10;AAEAIAAAACcBAABkcnMvZTJvRG9jLnhtbFBLBQYAAAAABgAGAFkBAACnBQAAAAA=&#10;">
                <v:fill on="t" focussize="0,0"/>
                <v:stroke on="f"/>
                <v:imagedata o:title=""/>
                <o:lock v:ext="edit" aspectratio="f"/>
                <v:textbox inset="0mm,0mm,0mm,0mm">
                  <w:txbxContent>
                    <w:p w14:paraId="65CA93E4">
                      <w:pPr>
                        <w:pStyle w:val="66"/>
                      </w:pPr>
                      <w:r>
                        <w:rPr>
                          <w:rFonts w:hint="eastAsia"/>
                        </w:rPr>
                        <w:t>DG</w:t>
                      </w:r>
                    </w:p>
                  </w:txbxContent>
                </v:textbox>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3810"/>
                <wp:wrapNone/>
                <wp:docPr id="1"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rsidR="00287105" w:rsidRDefault="00287105">
                            <w:pPr>
                              <w:pStyle w:val="affffff5"/>
                            </w:pPr>
                          </w:p>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J+VelsOAgAAKwQAAA4AAABkcnMvZTJvRG9jLnhtbK1TwY7TMBC9&#10;I/EPlu80bcWWVdR0tbQqQlpgpYUPcBwnsbA9Zuw2Wb6esdOWarnsgRyisT3zPO/N8/putIYdFQYN&#10;ruKL2Zwz5SQ02nUV//F9/+6WsxCFa4QBpyr+rAK/27x9sx58qZbQg2kUMgJxoRx8xfsYfVkUQfbK&#10;ijADrxwdtoBWRFpiVzQoBkK3pljO56tiAGw8glQh0O5uOuQnRHwNILStlmoH8mCVixMqKiMiUQq9&#10;9oFvcrdtq2T81rZBRWYqTkxj/tMlFNfpX2zWouxQ+F7LUwviNS284GSFdnTpBWonomAH1P9AWS0R&#10;ArRxJsEWE5GsCLFYzF9o89QLrzIXkjr4i+jh/8HKr8dHZLohJ3DmhKWBt3aPFCySNoMPJaU8eUqK&#10;40cYU17iGfwDyJ+BOdj2wnXqHhGGXomGesuVxVXphBMSSD18gYYuEYcIGWhs0SZAkoIROs3l+TIX&#10;NUYmaXN5835OH2eSzlY3H25XeXCFKM/VHkP8pMCyFFQcae4ZXRwfQiQelHpOyd2D0c1eG5MX2NVb&#10;g+woyCP7/CXqVBKu04xLyQ5S2XScdjLNxGziGMd6PMlWQ/NMhBEmz9GLo6AH/M3ZQH6rePh1EKg4&#10;M58diZbMeQ7wHNTnQDhJpRWPnE3hNk4mPnjUXU/I01gc3JOwrc6c0wSmLk59kocyr5Pfk0mv1znr&#10;7xvf/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F7Mvg0wAAAAUBAAAPAAAAAAAAAAEAIAAAACIA&#10;AABkcnMvZG93bnJldi54bWxQSwECFAAUAAAACACHTuJAn5V6Ww4CAAArBAAADgAAAAAAAAABACAA&#10;AAAiAQAAZHJzL2Uyb0RvYy54bWxQSwUGAAAAAAYABgBZAQAAogUAAAAA&#10;">
                <v:fill on="t" focussize="0,0"/>
                <v:stroke on="f"/>
                <v:imagedata o:title=""/>
                <o:lock v:ext="edit" aspectratio="f"/>
                <v:textbox inset="0mm,0mm,0mm,0mm">
                  <w:txbxContent>
                    <w:p w14:paraId="087FE546">
                      <w:pPr>
                        <w:pStyle w:val="144"/>
                      </w:pPr>
                    </w:p>
                  </w:txbxContent>
                </v:textbox>
                <w10:anchorlock/>
              </v:shape>
            </w:pict>
          </mc:Fallback>
        </mc:AlternateContent>
      </w:r>
    </w:p>
    <w:p w:rsidR="00287105" w:rsidRDefault="00842F9F">
      <w:pPr>
        <w:pStyle w:val="affff"/>
      </w:pPr>
      <w:bookmarkStart w:id="17" w:name="_Toc452986639"/>
      <w:bookmarkStart w:id="18" w:name="_Toc530122667"/>
      <w:bookmarkEnd w:id="0"/>
      <w:r>
        <w:rPr>
          <w:rFonts w:hint="eastAsia"/>
        </w:rPr>
        <w:lastRenderedPageBreak/>
        <w:t>目    次</w:t>
      </w:r>
      <w:bookmarkEnd w:id="17"/>
      <w:bookmarkEnd w:id="18"/>
      <w:r>
        <w:rPr>
          <w:rFonts w:ascii="宋体" w:eastAsia="宋体" w:hAnsi="宋体"/>
        </w:rPr>
        <w:fldChar w:fldCharType="begin" w:fldLock="1"/>
      </w:r>
      <w:r>
        <w:rPr>
          <w:rFonts w:ascii="宋体" w:eastAsia="宋体" w:hAnsi="宋体"/>
        </w:rPr>
        <w:instrText xml:space="preserve"> </w:instrText>
      </w:r>
      <w:r>
        <w:rPr>
          <w:rFonts w:ascii="宋体" w:eastAsia="宋体" w:hAnsi="宋体" w:hint="eastAsia"/>
        </w:rPr>
        <w:instrText>TOC \h \z \t"前言、引言标题,1,参考文献、索引标题,1,章标题,1,参考文献,1,附录标识,1,一级条标题, 3,附录章标题, 3" \* MERGEFORMAT</w:instrText>
      </w:r>
      <w:r>
        <w:rPr>
          <w:rFonts w:ascii="宋体" w:eastAsia="宋体" w:hAnsi="宋体"/>
        </w:rPr>
        <w:instrText xml:space="preserve"> </w:instrText>
      </w:r>
      <w:r>
        <w:rPr>
          <w:rFonts w:ascii="宋体" w:eastAsia="宋体" w:hAnsi="宋体"/>
        </w:rPr>
        <w:fldChar w:fldCharType="separate"/>
      </w:r>
      <w:r>
        <w:rPr>
          <w:rFonts w:ascii="宋体" w:eastAsia="宋体" w:hAnsi="宋体"/>
        </w:rPr>
        <w:fldChar w:fldCharType="begin" w:fldLock="1"/>
      </w:r>
      <w:r>
        <w:rPr>
          <w:rFonts w:ascii="宋体" w:eastAsia="宋体" w:hAnsi="宋体"/>
        </w:rPr>
        <w:instrText xml:space="preserve"> HYPERLINK \l "_Toc386027408" </w:instrText>
      </w:r>
      <w:r>
        <w:rPr>
          <w:rFonts w:ascii="宋体" w:eastAsia="宋体" w:hAnsi="宋体"/>
        </w:rPr>
        <w:fldChar w:fldCharType="separate"/>
      </w:r>
      <w:r>
        <w:rPr>
          <w:rFonts w:ascii="宋体" w:eastAsia="宋体" w:hAnsi="宋体"/>
        </w:rPr>
        <w:fldChar w:fldCharType="begin"/>
      </w:r>
      <w:r>
        <w:rPr>
          <w:rFonts w:ascii="宋体" w:eastAsia="宋体" w:hAnsi="宋体"/>
        </w:rPr>
        <w:instrText xml:space="preserve"> TOC \o "1-3" \h \z \u </w:instrText>
      </w:r>
      <w:r>
        <w:rPr>
          <w:rFonts w:ascii="宋体" w:eastAsia="宋体" w:hAnsi="宋体"/>
        </w:rPr>
        <w:fldChar w:fldCharType="separate"/>
      </w:r>
    </w:p>
    <w:p w:rsidR="00287105" w:rsidRDefault="00713DD3">
      <w:pPr>
        <w:pStyle w:val="10"/>
        <w:spacing w:beforeLines="0" w:before="0" w:afterLines="0" w:after="0"/>
        <w:rPr>
          <w:rFonts w:ascii="Calibri" w:hAnsi="Calibri"/>
          <w:szCs w:val="22"/>
        </w:rPr>
      </w:pPr>
      <w:hyperlink w:anchor="_Toc530122668" w:history="1">
        <w:r w:rsidR="00842F9F">
          <w:rPr>
            <w:rStyle w:val="af7"/>
            <w:rFonts w:hint="eastAsia"/>
          </w:rPr>
          <w:t>前言</w:t>
        </w:r>
        <w:r w:rsidR="00842F9F">
          <w:tab/>
        </w:r>
        <w:r w:rsidR="00842F9F">
          <w:fldChar w:fldCharType="begin"/>
        </w:r>
        <w:r w:rsidR="00842F9F">
          <w:instrText xml:space="preserve"> PAGEREF _Toc530122668 \h </w:instrText>
        </w:r>
        <w:r w:rsidR="00842F9F">
          <w:fldChar w:fldCharType="separate"/>
        </w:r>
        <w:r w:rsidR="00842F9F">
          <w:t>2</w:t>
        </w:r>
        <w:r w:rsidR="00842F9F">
          <w:fldChar w:fldCharType="end"/>
        </w:r>
      </w:hyperlink>
    </w:p>
    <w:p w:rsidR="00287105" w:rsidRDefault="00713DD3">
      <w:pPr>
        <w:pStyle w:val="21"/>
        <w:rPr>
          <w:rFonts w:ascii="Calibri" w:hAnsi="Calibri"/>
          <w:szCs w:val="22"/>
        </w:rPr>
      </w:pPr>
      <w:hyperlink w:anchor="_Toc530122670" w:history="1">
        <w:r w:rsidR="00842F9F">
          <w:rPr>
            <w:rStyle w:val="af7"/>
          </w:rPr>
          <w:t>1</w:t>
        </w:r>
        <w:r w:rsidR="00842F9F">
          <w:rPr>
            <w:rStyle w:val="af7"/>
            <w:rFonts w:hint="eastAsia"/>
          </w:rPr>
          <w:t>范围</w:t>
        </w:r>
        <w:r w:rsidR="00842F9F">
          <w:tab/>
        </w:r>
        <w:r w:rsidR="00842F9F">
          <w:fldChar w:fldCharType="begin"/>
        </w:r>
        <w:r w:rsidR="00842F9F">
          <w:instrText xml:space="preserve"> PAGEREF _Toc530122670 \h </w:instrText>
        </w:r>
        <w:r w:rsidR="00842F9F">
          <w:fldChar w:fldCharType="separate"/>
        </w:r>
        <w:r w:rsidR="00842F9F">
          <w:t>3</w:t>
        </w:r>
        <w:r w:rsidR="00842F9F">
          <w:fldChar w:fldCharType="end"/>
        </w:r>
      </w:hyperlink>
    </w:p>
    <w:p w:rsidR="00287105" w:rsidRDefault="00713DD3">
      <w:pPr>
        <w:pStyle w:val="21"/>
        <w:rPr>
          <w:rFonts w:ascii="Calibri" w:hAnsi="Calibri"/>
          <w:szCs w:val="22"/>
        </w:rPr>
      </w:pPr>
      <w:hyperlink w:anchor="_Toc530122671" w:history="1">
        <w:r w:rsidR="00842F9F">
          <w:rPr>
            <w:rStyle w:val="af7"/>
          </w:rPr>
          <w:t>2</w:t>
        </w:r>
        <w:r w:rsidR="00842F9F">
          <w:rPr>
            <w:rStyle w:val="af7"/>
            <w:rFonts w:hint="eastAsia"/>
          </w:rPr>
          <w:t>规范性引用文件</w:t>
        </w:r>
        <w:r w:rsidR="00842F9F">
          <w:tab/>
        </w:r>
        <w:r w:rsidR="00842F9F">
          <w:fldChar w:fldCharType="begin"/>
        </w:r>
        <w:r w:rsidR="00842F9F">
          <w:instrText xml:space="preserve"> PAGEREF _Toc530122671 \h </w:instrText>
        </w:r>
        <w:r w:rsidR="00842F9F">
          <w:fldChar w:fldCharType="separate"/>
        </w:r>
        <w:r w:rsidR="00842F9F">
          <w:t>3</w:t>
        </w:r>
        <w:r w:rsidR="00842F9F">
          <w:fldChar w:fldCharType="end"/>
        </w:r>
      </w:hyperlink>
    </w:p>
    <w:p w:rsidR="00287105" w:rsidRDefault="00842F9F">
      <w:pPr>
        <w:pStyle w:val="21"/>
      </w:pPr>
      <w:r>
        <w:fldChar w:fldCharType="begin"/>
      </w:r>
      <w:r>
        <w:instrText xml:space="preserve"> HYPERLINK \l "_Toc530122672" </w:instrText>
      </w:r>
      <w:r>
        <w:fldChar w:fldCharType="separate"/>
      </w:r>
      <w:r>
        <w:rPr>
          <w:rStyle w:val="af7"/>
        </w:rPr>
        <w:t>3</w:t>
      </w:r>
      <w:r>
        <w:rPr>
          <w:rStyle w:val="af7"/>
          <w:rFonts w:hint="eastAsia"/>
        </w:rPr>
        <w:t>术语与定义</w:t>
      </w:r>
      <w:r>
        <w:tab/>
      </w:r>
      <w:r>
        <w:rPr>
          <w:rFonts w:hint="eastAsia"/>
        </w:rPr>
        <w:t>3</w:t>
      </w:r>
    </w:p>
    <w:p w:rsidR="00287105" w:rsidRDefault="00842F9F">
      <w:pPr>
        <w:pStyle w:val="21"/>
        <w:rPr>
          <w:rStyle w:val="af7"/>
          <w:rFonts w:asciiTheme="majorEastAsia" w:hAnsiTheme="majorEastAsia" w:cstheme="majorEastAsia"/>
        </w:rPr>
      </w:pPr>
      <w:r>
        <w:rPr>
          <w:rStyle w:val="af7"/>
          <w:rFonts w:asciiTheme="majorEastAsia" w:eastAsiaTheme="majorEastAsia" w:hAnsiTheme="majorEastAsia" w:cstheme="majorEastAsia" w:hint="eastAsia"/>
        </w:rPr>
        <w:t>3.1耕深</w:t>
      </w:r>
      <w:r>
        <w:tab/>
      </w:r>
      <w:r>
        <w:rPr>
          <w:rFonts w:hint="eastAsia"/>
        </w:rPr>
        <w:t>3</w:t>
      </w:r>
    </w:p>
    <w:p w:rsidR="00287105" w:rsidRDefault="00842F9F">
      <w:pPr>
        <w:pStyle w:val="30"/>
        <w:ind w:firstLineChars="0" w:firstLine="0"/>
      </w:pPr>
      <w:r>
        <w:rPr>
          <w:rFonts w:hint="eastAsia"/>
        </w:rPr>
        <w:t>3.2植被覆盖率</w:t>
      </w:r>
      <w:r>
        <w:tab/>
      </w:r>
      <w:r>
        <w:rPr>
          <w:rFonts w:hint="eastAsia"/>
        </w:rPr>
        <w:t>3</w:t>
      </w:r>
    </w:p>
    <w:p w:rsidR="00287105" w:rsidRDefault="00842F9F">
      <w:pPr>
        <w:pStyle w:val="21"/>
        <w:rPr>
          <w:rFonts w:ascii="Calibri" w:hAnsi="Calibri"/>
          <w:szCs w:val="22"/>
        </w:rPr>
      </w:pPr>
      <w:r>
        <w:rPr>
          <w:rStyle w:val="af7"/>
          <w:rFonts w:hint="eastAsia"/>
        </w:rPr>
        <w:t>4基本要求</w:t>
      </w:r>
      <w:r>
        <w:tab/>
      </w:r>
      <w:r>
        <w:fldChar w:fldCharType="begin"/>
      </w:r>
      <w:r>
        <w:instrText xml:space="preserve"> PAGEREF _Toc530122672 \h </w:instrText>
      </w:r>
      <w:r>
        <w:fldChar w:fldCharType="separate"/>
      </w:r>
      <w:r>
        <w:t>3</w:t>
      </w:r>
      <w:r>
        <w:fldChar w:fldCharType="end"/>
      </w:r>
      <w:r>
        <w:fldChar w:fldCharType="end"/>
      </w:r>
    </w:p>
    <w:p w:rsidR="00287105" w:rsidRDefault="00713DD3">
      <w:pPr>
        <w:pStyle w:val="30"/>
        <w:ind w:firstLineChars="0" w:firstLine="0"/>
        <w:rPr>
          <w:rFonts w:ascii="Calibri" w:hAnsi="Calibri"/>
          <w:szCs w:val="22"/>
        </w:rPr>
      </w:pPr>
      <w:hyperlink w:anchor="_Toc530122673" w:history="1">
        <w:r w:rsidR="00842F9F">
          <w:rPr>
            <w:rFonts w:hint="eastAsia"/>
          </w:rPr>
          <w:t>4</w:t>
        </w:r>
        <w:r w:rsidR="00842F9F">
          <w:rPr>
            <w:rStyle w:val="af7"/>
          </w:rPr>
          <w:t>.1</w:t>
        </w:r>
        <w:r w:rsidR="00842F9F">
          <w:rPr>
            <w:rStyle w:val="af7"/>
            <w:rFonts w:hAnsi="黑体" w:hint="eastAsia"/>
          </w:rPr>
          <w:t>需补充提供的材料</w:t>
        </w:r>
        <w:r w:rsidR="00842F9F">
          <w:tab/>
        </w:r>
        <w:r w:rsidR="00842F9F">
          <w:fldChar w:fldCharType="begin"/>
        </w:r>
        <w:r w:rsidR="00842F9F">
          <w:instrText xml:space="preserve"> PAGEREF _Toc530122673 \h </w:instrText>
        </w:r>
        <w:r w:rsidR="00842F9F">
          <w:fldChar w:fldCharType="separate"/>
        </w:r>
        <w:r w:rsidR="00842F9F">
          <w:t>3</w:t>
        </w:r>
        <w:r w:rsidR="00842F9F">
          <w:fldChar w:fldCharType="end"/>
        </w:r>
      </w:hyperlink>
    </w:p>
    <w:p w:rsidR="00287105" w:rsidRDefault="00713DD3">
      <w:pPr>
        <w:pStyle w:val="30"/>
        <w:ind w:firstLineChars="0" w:firstLine="0"/>
        <w:rPr>
          <w:rFonts w:ascii="Calibri" w:hAnsi="Calibri"/>
          <w:szCs w:val="22"/>
        </w:rPr>
      </w:pPr>
      <w:hyperlink w:anchor="_Toc530122674" w:history="1">
        <w:r w:rsidR="00842F9F">
          <w:rPr>
            <w:rFonts w:hint="eastAsia"/>
          </w:rPr>
          <w:t>4</w:t>
        </w:r>
        <w:r w:rsidR="00842F9F">
          <w:rPr>
            <w:rStyle w:val="af7"/>
          </w:rPr>
          <w:t>.2</w:t>
        </w:r>
        <w:r w:rsidR="00842F9F">
          <w:rPr>
            <w:rStyle w:val="af7"/>
            <w:rFonts w:hint="eastAsia"/>
          </w:rPr>
          <w:t>样机确定</w:t>
        </w:r>
        <w:r w:rsidR="00842F9F">
          <w:tab/>
        </w:r>
        <w:r w:rsidR="00842F9F">
          <w:fldChar w:fldCharType="begin"/>
        </w:r>
        <w:r w:rsidR="00842F9F">
          <w:instrText xml:space="preserve"> PAGEREF _Toc530122674 \h </w:instrText>
        </w:r>
        <w:r w:rsidR="00842F9F">
          <w:fldChar w:fldCharType="separate"/>
        </w:r>
        <w:r w:rsidR="00842F9F">
          <w:t>3</w:t>
        </w:r>
        <w:r w:rsidR="00842F9F">
          <w:fldChar w:fldCharType="end"/>
        </w:r>
      </w:hyperlink>
    </w:p>
    <w:p w:rsidR="00287105" w:rsidRDefault="00713DD3">
      <w:pPr>
        <w:pStyle w:val="30"/>
        <w:ind w:firstLineChars="0" w:firstLine="0"/>
        <w:rPr>
          <w:rFonts w:ascii="Calibri" w:hAnsi="Calibri"/>
          <w:szCs w:val="22"/>
        </w:rPr>
      </w:pPr>
      <w:hyperlink w:anchor="_Toc530122675" w:history="1">
        <w:r w:rsidR="00842F9F">
          <w:rPr>
            <w:rFonts w:hint="eastAsia"/>
          </w:rPr>
          <w:t>4</w:t>
        </w:r>
        <w:r w:rsidR="00842F9F">
          <w:rPr>
            <w:rStyle w:val="af7"/>
          </w:rPr>
          <w:t>.3</w:t>
        </w:r>
        <w:r w:rsidR="00842F9F">
          <w:rPr>
            <w:rStyle w:val="af7"/>
            <w:rFonts w:hint="eastAsia"/>
          </w:rPr>
          <w:t>机型划分</w:t>
        </w:r>
        <w:r w:rsidR="00842F9F">
          <w:tab/>
        </w:r>
        <w:r w:rsidR="00842F9F">
          <w:fldChar w:fldCharType="begin"/>
        </w:r>
        <w:r w:rsidR="00842F9F">
          <w:instrText xml:space="preserve"> PAGEREF _Toc530122675 \h </w:instrText>
        </w:r>
        <w:r w:rsidR="00842F9F">
          <w:fldChar w:fldCharType="separate"/>
        </w:r>
        <w:r w:rsidR="00842F9F">
          <w:t>4</w:t>
        </w:r>
        <w:r w:rsidR="00842F9F">
          <w:fldChar w:fldCharType="end"/>
        </w:r>
      </w:hyperlink>
    </w:p>
    <w:p w:rsidR="00287105" w:rsidRDefault="00713DD3">
      <w:pPr>
        <w:pStyle w:val="30"/>
        <w:ind w:firstLineChars="0" w:firstLine="0"/>
        <w:rPr>
          <w:rFonts w:ascii="Calibri" w:hAnsi="Calibri"/>
          <w:szCs w:val="22"/>
        </w:rPr>
      </w:pPr>
      <w:hyperlink w:anchor="_Toc530122676" w:history="1">
        <w:r w:rsidR="00842F9F">
          <w:rPr>
            <w:rFonts w:hint="eastAsia"/>
          </w:rPr>
          <w:t>4</w:t>
        </w:r>
        <w:r w:rsidR="00842F9F">
          <w:rPr>
            <w:rStyle w:val="af7"/>
          </w:rPr>
          <w:t>.4</w:t>
        </w:r>
        <w:r w:rsidR="00842F9F">
          <w:rPr>
            <w:rStyle w:val="af7"/>
            <w:rFonts w:hint="eastAsia"/>
          </w:rPr>
          <w:t>涵盖机型认可条件</w:t>
        </w:r>
        <w:r w:rsidR="00842F9F">
          <w:tab/>
        </w:r>
        <w:r w:rsidR="00842F9F">
          <w:fldChar w:fldCharType="begin"/>
        </w:r>
        <w:r w:rsidR="00842F9F">
          <w:instrText xml:space="preserve"> PAGEREF _Toc530122676 \h </w:instrText>
        </w:r>
        <w:r w:rsidR="00842F9F">
          <w:fldChar w:fldCharType="separate"/>
        </w:r>
        <w:r w:rsidR="00842F9F">
          <w:t>4</w:t>
        </w:r>
        <w:r w:rsidR="00842F9F">
          <w:fldChar w:fldCharType="end"/>
        </w:r>
      </w:hyperlink>
    </w:p>
    <w:p w:rsidR="00287105" w:rsidRDefault="00713DD3">
      <w:pPr>
        <w:pStyle w:val="30"/>
        <w:ind w:firstLineChars="0" w:firstLine="0"/>
        <w:rPr>
          <w:rFonts w:ascii="Calibri" w:hAnsi="Calibri"/>
          <w:szCs w:val="22"/>
        </w:rPr>
      </w:pPr>
      <w:hyperlink w:anchor="_Toc530122677" w:history="1">
        <w:r w:rsidR="00842F9F">
          <w:rPr>
            <w:rFonts w:hint="eastAsia"/>
          </w:rPr>
          <w:t>4</w:t>
        </w:r>
        <w:r w:rsidR="00842F9F">
          <w:rPr>
            <w:rStyle w:val="af7"/>
          </w:rPr>
          <w:t>.5</w:t>
        </w:r>
        <w:r w:rsidR="00842F9F">
          <w:rPr>
            <w:rStyle w:val="af7"/>
            <w:rFonts w:hint="eastAsia"/>
          </w:rPr>
          <w:t>生产量和销售量</w:t>
        </w:r>
        <w:r w:rsidR="00842F9F">
          <w:tab/>
        </w:r>
        <w:r w:rsidR="00842F9F">
          <w:fldChar w:fldCharType="begin"/>
        </w:r>
        <w:r w:rsidR="00842F9F">
          <w:instrText xml:space="preserve"> PAGEREF _Toc530122677 \h </w:instrText>
        </w:r>
        <w:r w:rsidR="00842F9F">
          <w:fldChar w:fldCharType="separate"/>
        </w:r>
        <w:r w:rsidR="00842F9F">
          <w:t>4</w:t>
        </w:r>
        <w:r w:rsidR="00842F9F">
          <w:fldChar w:fldCharType="end"/>
        </w:r>
      </w:hyperlink>
    </w:p>
    <w:p w:rsidR="00287105" w:rsidRDefault="00713DD3">
      <w:pPr>
        <w:pStyle w:val="30"/>
        <w:ind w:firstLineChars="0" w:firstLine="0"/>
        <w:rPr>
          <w:rFonts w:ascii="Calibri" w:hAnsi="Calibri"/>
          <w:szCs w:val="22"/>
        </w:rPr>
      </w:pPr>
      <w:hyperlink w:anchor="_Toc530122678" w:history="1">
        <w:r w:rsidR="00842F9F">
          <w:rPr>
            <w:rFonts w:hint="eastAsia"/>
          </w:rPr>
          <w:t>4</w:t>
        </w:r>
        <w:r w:rsidR="00842F9F">
          <w:rPr>
            <w:rStyle w:val="af7"/>
          </w:rPr>
          <w:t>.6</w:t>
        </w:r>
        <w:r w:rsidR="00842F9F">
          <w:rPr>
            <w:rStyle w:val="af7"/>
            <w:rFonts w:hint="eastAsia"/>
          </w:rPr>
          <w:t>参数准确度及仪器设备</w:t>
        </w:r>
        <w:r w:rsidR="00842F9F">
          <w:tab/>
        </w:r>
        <w:r w:rsidR="00842F9F">
          <w:fldChar w:fldCharType="begin"/>
        </w:r>
        <w:r w:rsidR="00842F9F">
          <w:instrText xml:space="preserve"> PAGEREF _Toc530122678 \h </w:instrText>
        </w:r>
        <w:r w:rsidR="00842F9F">
          <w:fldChar w:fldCharType="separate"/>
        </w:r>
        <w:r w:rsidR="00842F9F">
          <w:t>4</w:t>
        </w:r>
        <w:r w:rsidR="00842F9F">
          <w:fldChar w:fldCharType="end"/>
        </w:r>
      </w:hyperlink>
    </w:p>
    <w:p w:rsidR="00287105" w:rsidRDefault="00713DD3">
      <w:pPr>
        <w:pStyle w:val="21"/>
        <w:rPr>
          <w:rFonts w:ascii="Calibri" w:hAnsi="Calibri"/>
          <w:szCs w:val="22"/>
        </w:rPr>
      </w:pPr>
      <w:hyperlink w:anchor="_Toc530122679" w:history="1">
        <w:r w:rsidR="00842F9F">
          <w:rPr>
            <w:rFonts w:hint="eastAsia"/>
          </w:rPr>
          <w:t>5</w:t>
        </w:r>
        <w:r w:rsidR="00842F9F">
          <w:rPr>
            <w:rStyle w:val="af7"/>
            <w:rFonts w:hAnsi="宋体" w:hint="eastAsia"/>
          </w:rPr>
          <w:t>初次鉴定</w:t>
        </w:r>
        <w:r w:rsidR="00842F9F">
          <w:tab/>
        </w:r>
        <w:r w:rsidR="00842F9F">
          <w:fldChar w:fldCharType="begin"/>
        </w:r>
        <w:r w:rsidR="00842F9F">
          <w:instrText xml:space="preserve"> PAGEREF _Toc530122679 \h </w:instrText>
        </w:r>
        <w:r w:rsidR="00842F9F">
          <w:fldChar w:fldCharType="separate"/>
        </w:r>
        <w:r w:rsidR="00842F9F">
          <w:t>4</w:t>
        </w:r>
        <w:r w:rsidR="00842F9F">
          <w:fldChar w:fldCharType="end"/>
        </w:r>
      </w:hyperlink>
    </w:p>
    <w:p w:rsidR="00287105" w:rsidRDefault="00713DD3">
      <w:pPr>
        <w:pStyle w:val="30"/>
        <w:ind w:firstLineChars="0" w:firstLine="0"/>
        <w:rPr>
          <w:rFonts w:ascii="Calibri" w:hAnsi="Calibri"/>
          <w:szCs w:val="22"/>
        </w:rPr>
      </w:pPr>
      <w:hyperlink w:anchor="_Toc530122680" w:history="1">
        <w:r w:rsidR="00842F9F">
          <w:rPr>
            <w:rFonts w:hint="eastAsia"/>
          </w:rPr>
          <w:t>5</w:t>
        </w:r>
        <w:r w:rsidR="00842F9F">
          <w:rPr>
            <w:rStyle w:val="af7"/>
          </w:rPr>
          <w:t>.1</w:t>
        </w:r>
        <w:r w:rsidR="00842F9F">
          <w:rPr>
            <w:rStyle w:val="af7"/>
            <w:rFonts w:hint="eastAsia"/>
          </w:rPr>
          <w:t>一致性检查</w:t>
        </w:r>
        <w:r w:rsidR="00842F9F">
          <w:tab/>
        </w:r>
        <w:r w:rsidR="00842F9F">
          <w:fldChar w:fldCharType="begin"/>
        </w:r>
        <w:r w:rsidR="00842F9F">
          <w:instrText xml:space="preserve"> PAGEREF _Toc530122680 \h </w:instrText>
        </w:r>
        <w:r w:rsidR="00842F9F">
          <w:fldChar w:fldCharType="separate"/>
        </w:r>
        <w:r w:rsidR="00842F9F">
          <w:t>4</w:t>
        </w:r>
        <w:r w:rsidR="00842F9F">
          <w:fldChar w:fldCharType="end"/>
        </w:r>
      </w:hyperlink>
    </w:p>
    <w:p w:rsidR="00287105" w:rsidRDefault="00713DD3">
      <w:pPr>
        <w:pStyle w:val="30"/>
        <w:ind w:firstLineChars="0" w:firstLine="0"/>
        <w:rPr>
          <w:rFonts w:ascii="Calibri" w:hAnsi="Calibri"/>
          <w:szCs w:val="22"/>
        </w:rPr>
      </w:pPr>
      <w:hyperlink w:anchor="_Toc530122681" w:history="1">
        <w:r w:rsidR="00842F9F">
          <w:rPr>
            <w:rFonts w:hint="eastAsia"/>
          </w:rPr>
          <w:t>5</w:t>
        </w:r>
        <w:r w:rsidR="00842F9F">
          <w:rPr>
            <w:rStyle w:val="af7"/>
          </w:rPr>
          <w:t>.2</w:t>
        </w:r>
        <w:r w:rsidR="00842F9F">
          <w:rPr>
            <w:rStyle w:val="af7"/>
            <w:rFonts w:hint="eastAsia"/>
          </w:rPr>
          <w:t>安全性评价</w:t>
        </w:r>
        <w:r w:rsidR="00842F9F">
          <w:tab/>
        </w:r>
        <w:r w:rsidR="00842F9F">
          <w:rPr>
            <w:rFonts w:hint="eastAsia"/>
          </w:rPr>
          <w:t>5</w:t>
        </w:r>
      </w:hyperlink>
    </w:p>
    <w:p w:rsidR="00287105" w:rsidRDefault="00713DD3">
      <w:pPr>
        <w:pStyle w:val="30"/>
        <w:ind w:firstLineChars="0" w:firstLine="0"/>
        <w:rPr>
          <w:rFonts w:ascii="Calibri" w:hAnsi="Calibri"/>
          <w:szCs w:val="22"/>
        </w:rPr>
      </w:pPr>
      <w:hyperlink w:anchor="_Toc530122682" w:history="1">
        <w:r w:rsidR="00842F9F">
          <w:rPr>
            <w:rFonts w:hint="eastAsia"/>
          </w:rPr>
          <w:t>5</w:t>
        </w:r>
        <w:r w:rsidR="00842F9F">
          <w:rPr>
            <w:rStyle w:val="af7"/>
          </w:rPr>
          <w:t>.3</w:t>
        </w:r>
        <w:r w:rsidR="00842F9F">
          <w:rPr>
            <w:rStyle w:val="af7"/>
            <w:rFonts w:hint="eastAsia"/>
          </w:rPr>
          <w:t>适用性评价</w:t>
        </w:r>
        <w:r w:rsidR="00842F9F">
          <w:tab/>
        </w:r>
        <w:r w:rsidR="00842F9F">
          <w:fldChar w:fldCharType="begin"/>
        </w:r>
        <w:r w:rsidR="00842F9F">
          <w:instrText xml:space="preserve"> PAGEREF _Toc530122682 \h </w:instrText>
        </w:r>
        <w:r w:rsidR="00842F9F">
          <w:fldChar w:fldCharType="separate"/>
        </w:r>
        <w:r w:rsidR="00842F9F">
          <w:t>6</w:t>
        </w:r>
        <w:r w:rsidR="00842F9F">
          <w:fldChar w:fldCharType="end"/>
        </w:r>
      </w:hyperlink>
    </w:p>
    <w:p w:rsidR="00287105" w:rsidRDefault="00713DD3">
      <w:pPr>
        <w:pStyle w:val="30"/>
        <w:ind w:firstLineChars="0" w:firstLine="0"/>
        <w:rPr>
          <w:rFonts w:ascii="Calibri" w:hAnsi="Calibri"/>
          <w:szCs w:val="22"/>
        </w:rPr>
      </w:pPr>
      <w:hyperlink w:anchor="_Toc530122683" w:history="1">
        <w:r w:rsidR="00842F9F">
          <w:rPr>
            <w:rFonts w:hint="eastAsia"/>
          </w:rPr>
          <w:t>5</w:t>
        </w:r>
        <w:r w:rsidR="00842F9F">
          <w:rPr>
            <w:rStyle w:val="af7"/>
          </w:rPr>
          <w:t>.4</w:t>
        </w:r>
        <w:r w:rsidR="00842F9F">
          <w:rPr>
            <w:rStyle w:val="af7"/>
            <w:rFonts w:hint="eastAsia"/>
          </w:rPr>
          <w:t>可靠性评价</w:t>
        </w:r>
        <w:r w:rsidR="00842F9F">
          <w:tab/>
        </w:r>
        <w:r w:rsidR="00842F9F">
          <w:fldChar w:fldCharType="begin"/>
        </w:r>
        <w:r w:rsidR="00842F9F">
          <w:instrText xml:space="preserve"> PAGEREF _Toc530122683 \h </w:instrText>
        </w:r>
        <w:r w:rsidR="00842F9F">
          <w:fldChar w:fldCharType="separate"/>
        </w:r>
        <w:r w:rsidR="00842F9F">
          <w:t>8</w:t>
        </w:r>
        <w:r w:rsidR="00842F9F">
          <w:fldChar w:fldCharType="end"/>
        </w:r>
      </w:hyperlink>
    </w:p>
    <w:p w:rsidR="00287105" w:rsidRDefault="00713DD3">
      <w:pPr>
        <w:pStyle w:val="30"/>
        <w:ind w:firstLineChars="0" w:firstLine="0"/>
        <w:rPr>
          <w:rFonts w:ascii="Calibri" w:hAnsi="Calibri"/>
          <w:szCs w:val="22"/>
        </w:rPr>
      </w:pPr>
      <w:hyperlink w:anchor="_Toc530122684" w:history="1">
        <w:r w:rsidR="00842F9F">
          <w:rPr>
            <w:rFonts w:hint="eastAsia"/>
          </w:rPr>
          <w:t>5</w:t>
        </w:r>
        <w:r w:rsidR="00842F9F">
          <w:rPr>
            <w:rStyle w:val="af7"/>
          </w:rPr>
          <w:t>.5</w:t>
        </w:r>
        <w:r w:rsidR="00842F9F">
          <w:rPr>
            <w:rStyle w:val="af7"/>
            <w:rFonts w:hint="eastAsia"/>
          </w:rPr>
          <w:t>综合判定规则</w:t>
        </w:r>
        <w:r w:rsidR="00842F9F">
          <w:tab/>
        </w:r>
        <w:r w:rsidR="00842F9F">
          <w:rPr>
            <w:rFonts w:hint="eastAsia"/>
          </w:rPr>
          <w:t>9</w:t>
        </w:r>
      </w:hyperlink>
    </w:p>
    <w:p w:rsidR="00287105" w:rsidRDefault="00713DD3">
      <w:pPr>
        <w:pStyle w:val="21"/>
        <w:rPr>
          <w:rFonts w:ascii="Calibri" w:hAnsi="Calibri"/>
          <w:szCs w:val="22"/>
        </w:rPr>
      </w:pPr>
      <w:hyperlink w:anchor="_Toc530122685" w:history="1">
        <w:r w:rsidR="00842F9F">
          <w:rPr>
            <w:rFonts w:hint="eastAsia"/>
          </w:rPr>
          <w:t>6</w:t>
        </w:r>
        <w:r w:rsidR="00842F9F">
          <w:rPr>
            <w:rStyle w:val="af7"/>
            <w:rFonts w:hint="eastAsia"/>
          </w:rPr>
          <w:t>产品变更</w:t>
        </w:r>
        <w:r w:rsidR="00842F9F">
          <w:tab/>
        </w:r>
        <w:r w:rsidR="00842F9F">
          <w:fldChar w:fldCharType="begin"/>
        </w:r>
        <w:r w:rsidR="00842F9F">
          <w:instrText xml:space="preserve"> PAGEREF _Toc530122685 \h </w:instrText>
        </w:r>
        <w:r w:rsidR="00842F9F">
          <w:fldChar w:fldCharType="separate"/>
        </w:r>
        <w:r w:rsidR="00842F9F">
          <w:t>10</w:t>
        </w:r>
        <w:r w:rsidR="00842F9F">
          <w:fldChar w:fldCharType="end"/>
        </w:r>
      </w:hyperlink>
    </w:p>
    <w:p w:rsidR="00287105" w:rsidRDefault="00713DD3">
      <w:pPr>
        <w:pStyle w:val="10"/>
        <w:spacing w:beforeLines="0" w:before="0" w:afterLines="0" w:after="0"/>
        <w:rPr>
          <w:rFonts w:ascii="Calibri" w:hAnsi="Calibri"/>
          <w:szCs w:val="22"/>
        </w:rPr>
      </w:pPr>
      <w:hyperlink w:anchor="_Toc530122689" w:history="1">
        <w:r w:rsidR="00842F9F">
          <w:rPr>
            <w:rStyle w:val="af7"/>
            <w:rFonts w:hint="eastAsia"/>
          </w:rPr>
          <w:t>附录A（规范性附录）产品规格表</w:t>
        </w:r>
        <w:r w:rsidR="00842F9F">
          <w:tab/>
        </w:r>
        <w:r w:rsidR="00842F9F">
          <w:fldChar w:fldCharType="begin"/>
        </w:r>
        <w:r w:rsidR="00842F9F">
          <w:instrText xml:space="preserve"> PAGEREF _Toc530122689 \h </w:instrText>
        </w:r>
        <w:r w:rsidR="00842F9F">
          <w:fldChar w:fldCharType="separate"/>
        </w:r>
        <w:r w:rsidR="00842F9F">
          <w:t>11</w:t>
        </w:r>
        <w:r w:rsidR="00842F9F">
          <w:fldChar w:fldCharType="end"/>
        </w:r>
      </w:hyperlink>
    </w:p>
    <w:p w:rsidR="00287105" w:rsidRDefault="00713DD3">
      <w:pPr>
        <w:pStyle w:val="10"/>
        <w:spacing w:beforeLines="0" w:before="0" w:afterLines="0" w:after="0"/>
        <w:rPr>
          <w:rFonts w:ascii="Calibri" w:hAnsi="Calibri"/>
          <w:szCs w:val="22"/>
        </w:rPr>
      </w:pPr>
      <w:hyperlink w:anchor="_Toc530122690" w:history="1">
        <w:r w:rsidR="00842F9F">
          <w:rPr>
            <w:rStyle w:val="af7"/>
            <w:rFonts w:hint="eastAsia"/>
          </w:rPr>
          <w:t>附录B（规范性附录）用户调查记录表</w:t>
        </w:r>
        <w:r w:rsidR="00842F9F">
          <w:tab/>
        </w:r>
        <w:r w:rsidR="00842F9F">
          <w:fldChar w:fldCharType="begin"/>
        </w:r>
        <w:r w:rsidR="00842F9F">
          <w:instrText xml:space="preserve"> PAGEREF _Toc530122690 \h </w:instrText>
        </w:r>
        <w:r w:rsidR="00842F9F">
          <w:fldChar w:fldCharType="separate"/>
        </w:r>
        <w:r w:rsidR="00842F9F">
          <w:t>12</w:t>
        </w:r>
        <w:r w:rsidR="00842F9F">
          <w:fldChar w:fldCharType="end"/>
        </w:r>
      </w:hyperlink>
    </w:p>
    <w:p w:rsidR="00287105" w:rsidRDefault="00842F9F">
      <w:pPr>
        <w:pStyle w:val="10"/>
        <w:spacing w:beforeLines="0" w:before="0" w:afterLines="0" w:after="0"/>
        <w:rPr>
          <w:rFonts w:hAnsi="宋体"/>
          <w:szCs w:val="22"/>
        </w:rPr>
      </w:pPr>
      <w:r>
        <w:rPr>
          <w:rFonts w:hAnsi="宋体"/>
        </w:rPr>
        <w:fldChar w:fldCharType="end"/>
      </w:r>
      <w:r>
        <w:rPr>
          <w:rFonts w:hAnsi="宋体"/>
        </w:rPr>
        <w:fldChar w:fldCharType="end"/>
      </w:r>
    </w:p>
    <w:p w:rsidR="00287105" w:rsidRDefault="00842F9F">
      <w:pPr>
        <w:pStyle w:val="af"/>
        <w:ind w:firstLineChars="0" w:firstLine="0"/>
      </w:pPr>
      <w:r>
        <w:rPr>
          <w:rFonts w:hAnsi="宋体"/>
        </w:rPr>
        <w:fldChar w:fldCharType="end"/>
      </w:r>
    </w:p>
    <w:p w:rsidR="00287105" w:rsidRDefault="00842F9F">
      <w:pPr>
        <w:pStyle w:val="affff"/>
      </w:pPr>
      <w:bookmarkStart w:id="19" w:name="_Toc386027398"/>
      <w:bookmarkStart w:id="20" w:name="_Toc530122668"/>
      <w:r>
        <w:rPr>
          <w:rFonts w:hint="eastAsia"/>
        </w:rPr>
        <w:lastRenderedPageBreak/>
        <w:t>前</w:t>
      </w:r>
      <w:bookmarkStart w:id="21" w:name="BKQY"/>
      <w:r>
        <w:rPr>
          <w:rFonts w:ascii="MS Gothic" w:eastAsia="MS Gothic" w:hAnsi="MS Gothic" w:cs="MS Gothic" w:hint="eastAsia"/>
        </w:rPr>
        <w:t> </w:t>
      </w:r>
      <w:r>
        <w:rPr>
          <w:rFonts w:hint="eastAsia"/>
        </w:rPr>
        <w:t xml:space="preserve">  言</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9"/>
      <w:bookmarkEnd w:id="20"/>
      <w:bookmarkEnd w:id="21"/>
    </w:p>
    <w:p w:rsidR="00287105" w:rsidRDefault="00842F9F">
      <w:pPr>
        <w:pStyle w:val="af"/>
      </w:pPr>
      <w:r>
        <w:rPr>
          <w:rFonts w:hint="eastAsia"/>
        </w:rPr>
        <w:t>本大纲依据TZ 1</w:t>
      </w:r>
      <w:r>
        <w:rPr>
          <w:rFonts w:hAnsi="宋体" w:hint="eastAsia"/>
        </w:rPr>
        <w:t>—</w:t>
      </w:r>
      <w:r>
        <w:rPr>
          <w:rFonts w:hint="eastAsia"/>
        </w:rPr>
        <w:t>2019《农业机械推广鉴定大纲编写规则》编制。</w:t>
      </w:r>
    </w:p>
    <w:p w:rsidR="00287105" w:rsidRDefault="00842F9F">
      <w:pPr>
        <w:pStyle w:val="af"/>
      </w:pPr>
      <w:r>
        <w:rPr>
          <w:rFonts w:hint="eastAsia"/>
        </w:rPr>
        <w:t>本大纲是对DG/T 005</w:t>
      </w:r>
      <w:r>
        <w:rPr>
          <w:rFonts w:hAnsi="宋体" w:hint="eastAsia"/>
        </w:rPr>
        <w:t>—</w:t>
      </w:r>
      <w:r>
        <w:rPr>
          <w:rFonts w:hint="eastAsia"/>
        </w:rPr>
        <w:t>2019《旋耕机》和DG/T 158-2019《手扶拖拉机配套旋耕机》的修订。</w:t>
      </w:r>
    </w:p>
    <w:p w:rsidR="00287105" w:rsidRDefault="00842F9F">
      <w:pPr>
        <w:pStyle w:val="af"/>
      </w:pPr>
      <w:r>
        <w:rPr>
          <w:rFonts w:hint="eastAsia"/>
        </w:rPr>
        <w:t>本大纲与DG/T 005</w:t>
      </w:r>
      <w:r>
        <w:rPr>
          <w:rFonts w:hAnsi="宋体" w:hint="eastAsia"/>
        </w:rPr>
        <w:t>—</w:t>
      </w:r>
      <w:r>
        <w:rPr>
          <w:rFonts w:hint="eastAsia"/>
        </w:rPr>
        <w:t>2019、DG/T 158-2019相比，除编辑性修改外，主要技术内容变化如下：</w:t>
      </w:r>
    </w:p>
    <w:p w:rsidR="00287105" w:rsidRDefault="00842F9F">
      <w:pPr>
        <w:pStyle w:val="af"/>
        <w:rPr>
          <w:rFonts w:hAnsi="宋体"/>
        </w:rPr>
      </w:pPr>
      <w:r>
        <w:rPr>
          <w:rFonts w:hAnsi="宋体"/>
        </w:rPr>
        <w:t>——</w:t>
      </w:r>
      <w:r>
        <w:rPr>
          <w:rFonts w:hAnsi="宋体" w:hint="eastAsia"/>
        </w:rPr>
        <w:t>修改了适用范围；</w:t>
      </w:r>
    </w:p>
    <w:p w:rsidR="00287105" w:rsidRDefault="00842F9F">
      <w:pPr>
        <w:pStyle w:val="af"/>
        <w:rPr>
          <w:rFonts w:hAnsi="宋体"/>
        </w:rPr>
      </w:pPr>
      <w:r>
        <w:rPr>
          <w:rFonts w:hAnsi="宋体"/>
        </w:rPr>
        <w:t>——</w:t>
      </w:r>
      <w:r>
        <w:rPr>
          <w:rFonts w:hAnsi="宋体" w:hint="eastAsia"/>
        </w:rPr>
        <w:t>修改了样机确定内容；</w:t>
      </w:r>
    </w:p>
    <w:p w:rsidR="00287105" w:rsidRDefault="00842F9F">
      <w:pPr>
        <w:pStyle w:val="af"/>
        <w:rPr>
          <w:rFonts w:hAnsi="宋体"/>
        </w:rPr>
      </w:pPr>
      <w:r>
        <w:rPr>
          <w:rFonts w:hAnsi="宋体"/>
        </w:rPr>
        <w:t>——</w:t>
      </w:r>
      <w:r>
        <w:rPr>
          <w:rFonts w:hAnsi="宋体" w:hint="eastAsia"/>
        </w:rPr>
        <w:t>修改了机型大小划分、涵盖机型认可条件内容；</w:t>
      </w:r>
    </w:p>
    <w:p w:rsidR="00287105" w:rsidRDefault="00842F9F">
      <w:pPr>
        <w:pStyle w:val="af"/>
        <w:rPr>
          <w:rFonts w:hAnsi="宋体"/>
        </w:rPr>
      </w:pPr>
      <w:r>
        <w:rPr>
          <w:rFonts w:hAnsi="宋体"/>
        </w:rPr>
        <w:t>——</w:t>
      </w:r>
      <w:r>
        <w:rPr>
          <w:rFonts w:hAnsi="宋体" w:hint="eastAsia"/>
        </w:rPr>
        <w:t>修改了一致性检查项目；</w:t>
      </w:r>
    </w:p>
    <w:p w:rsidR="00287105" w:rsidRDefault="00842F9F">
      <w:pPr>
        <w:pStyle w:val="af"/>
        <w:rPr>
          <w:rFonts w:hAnsi="宋体"/>
        </w:rPr>
      </w:pPr>
      <w:r>
        <w:rPr>
          <w:rFonts w:hAnsi="宋体"/>
        </w:rPr>
        <w:t>——</w:t>
      </w:r>
      <w:r>
        <w:rPr>
          <w:rFonts w:hAnsi="宋体" w:hint="eastAsia"/>
        </w:rPr>
        <w:t>修改了安全性评价的有关内容；</w:t>
      </w:r>
    </w:p>
    <w:p w:rsidR="00287105" w:rsidRDefault="00842F9F">
      <w:pPr>
        <w:pStyle w:val="af"/>
        <w:rPr>
          <w:rFonts w:hAnsi="宋体"/>
        </w:rPr>
      </w:pPr>
      <w:r>
        <w:rPr>
          <w:rFonts w:hAnsi="宋体"/>
        </w:rPr>
        <w:t>——</w:t>
      </w:r>
      <w:r>
        <w:rPr>
          <w:rFonts w:hAnsi="宋体" w:hint="eastAsia"/>
        </w:rPr>
        <w:t>修改了适用性评价的有关内容；</w:t>
      </w:r>
    </w:p>
    <w:p w:rsidR="00287105" w:rsidRDefault="00842F9F">
      <w:pPr>
        <w:pStyle w:val="af"/>
        <w:rPr>
          <w:rFonts w:hAnsi="宋体"/>
        </w:rPr>
      </w:pPr>
      <w:r>
        <w:rPr>
          <w:rFonts w:hAnsi="宋体"/>
        </w:rPr>
        <w:t>——</w:t>
      </w:r>
      <w:r>
        <w:rPr>
          <w:rFonts w:hAnsi="宋体" w:hint="eastAsia"/>
        </w:rPr>
        <w:t>修改了可靠性评价的有关内容；</w:t>
      </w:r>
    </w:p>
    <w:p w:rsidR="00287105" w:rsidRDefault="00842F9F">
      <w:pPr>
        <w:pStyle w:val="af"/>
        <w:rPr>
          <w:rFonts w:hAnsi="宋体"/>
        </w:rPr>
      </w:pPr>
      <w:r>
        <w:rPr>
          <w:rFonts w:hAnsi="宋体"/>
        </w:rPr>
        <w:t>——</w:t>
      </w:r>
      <w:r>
        <w:rPr>
          <w:rFonts w:hAnsi="宋体" w:hint="eastAsia"/>
        </w:rPr>
        <w:t>修改了综合判定的有关内容；</w:t>
      </w:r>
    </w:p>
    <w:p w:rsidR="00287105" w:rsidRDefault="00842F9F">
      <w:pPr>
        <w:pStyle w:val="af"/>
        <w:rPr>
          <w:rFonts w:hAnsi="宋体"/>
        </w:rPr>
      </w:pPr>
      <w:r>
        <w:rPr>
          <w:rFonts w:hAnsi="宋体"/>
        </w:rPr>
        <w:t>——</w:t>
      </w:r>
      <w:r>
        <w:rPr>
          <w:rFonts w:hAnsi="宋体" w:hint="eastAsia"/>
        </w:rPr>
        <w:t xml:space="preserve">修改了产品变更的要求；   </w:t>
      </w:r>
    </w:p>
    <w:p w:rsidR="00287105" w:rsidRDefault="00842F9F">
      <w:pPr>
        <w:pStyle w:val="af"/>
        <w:rPr>
          <w:rFonts w:hAnsi="宋体"/>
        </w:rPr>
      </w:pPr>
      <w:r>
        <w:rPr>
          <w:rFonts w:hAnsi="宋体"/>
        </w:rPr>
        <w:t>——</w:t>
      </w:r>
      <w:r>
        <w:rPr>
          <w:rFonts w:hAnsi="宋体" w:hint="eastAsia"/>
        </w:rPr>
        <w:t>修改了附录A的有关内容。</w:t>
      </w:r>
    </w:p>
    <w:p w:rsidR="00287105" w:rsidRDefault="00842F9F">
      <w:pPr>
        <w:pStyle w:val="af"/>
        <w:rPr>
          <w:rFonts w:hAnsi="宋体"/>
        </w:rPr>
      </w:pPr>
      <w:r>
        <w:rPr>
          <w:rFonts w:hAnsi="宋体" w:hint="eastAsia"/>
        </w:rPr>
        <w:t>本大纲自实施之日起代替DG/T 005—2019、</w:t>
      </w:r>
      <w:r>
        <w:rPr>
          <w:rFonts w:hint="eastAsia"/>
        </w:rPr>
        <w:t>DG/T 158-2019</w:t>
      </w:r>
      <w:r>
        <w:rPr>
          <w:rFonts w:hAnsi="宋体" w:hint="eastAsia"/>
        </w:rPr>
        <w:t>。</w:t>
      </w:r>
    </w:p>
    <w:p w:rsidR="00287105" w:rsidRDefault="00842F9F">
      <w:pPr>
        <w:widowControl/>
        <w:ind w:firstLineChars="200" w:firstLine="420"/>
        <w:jc w:val="left"/>
      </w:pPr>
      <w:r>
        <w:rPr>
          <w:rFonts w:ascii="宋体" w:hAnsi="宋体" w:cs="宋体" w:hint="eastAsia"/>
          <w:kern w:val="0"/>
          <w:szCs w:val="21"/>
          <w:lang w:bidi="ar"/>
        </w:rPr>
        <w:t xml:space="preserve">本大纲由农业农村部农业机械化管理司提出。 </w:t>
      </w:r>
    </w:p>
    <w:p w:rsidR="00287105" w:rsidRDefault="00842F9F">
      <w:pPr>
        <w:widowControl/>
        <w:ind w:firstLineChars="200" w:firstLine="420"/>
        <w:jc w:val="left"/>
      </w:pPr>
      <w:r>
        <w:rPr>
          <w:rFonts w:ascii="宋体" w:hAnsi="宋体" w:cs="宋体" w:hint="eastAsia"/>
          <w:kern w:val="0"/>
          <w:szCs w:val="21"/>
          <w:lang w:bidi="ar"/>
        </w:rPr>
        <w:t xml:space="preserve">本大纲由农业农村部农业机械化总站技术归口。 </w:t>
      </w:r>
    </w:p>
    <w:p w:rsidR="00287105" w:rsidRDefault="00842F9F">
      <w:pPr>
        <w:pStyle w:val="af"/>
      </w:pPr>
      <w:r>
        <w:rPr>
          <w:rFonts w:hint="eastAsia"/>
        </w:rPr>
        <w:t xml:space="preserve">本大纲起草单位： </w:t>
      </w:r>
    </w:p>
    <w:p w:rsidR="00287105" w:rsidRDefault="00842F9F">
      <w:pPr>
        <w:pStyle w:val="af"/>
      </w:pPr>
      <w:r>
        <w:rPr>
          <w:rFonts w:hint="eastAsia"/>
        </w:rPr>
        <w:t xml:space="preserve">本大纲主要起草人： </w:t>
      </w:r>
    </w:p>
    <w:p w:rsidR="00287105" w:rsidRDefault="00842F9F">
      <w:pPr>
        <w:widowControl/>
        <w:ind w:firstLineChars="200" w:firstLine="420"/>
        <w:jc w:val="left"/>
      </w:pPr>
      <w:bookmarkStart w:id="22" w:name="_Toc530122669"/>
      <w:bookmarkStart w:id="23" w:name="_Toc452646944"/>
      <w:bookmarkStart w:id="24" w:name="_Toc448947140"/>
      <w:bookmarkStart w:id="25" w:name="_Toc452986641"/>
      <w:bookmarkStart w:id="26" w:name="_Toc450057292"/>
      <w:r>
        <w:rPr>
          <w:rFonts w:ascii="宋体" w:hAnsi="宋体" w:cs="宋体" w:hint="eastAsia"/>
          <w:kern w:val="0"/>
          <w:szCs w:val="21"/>
          <w:lang w:bidi="ar"/>
        </w:rPr>
        <w:t xml:space="preserve">本大纲所代替大纲的历次版本发布情况为： </w:t>
      </w:r>
    </w:p>
    <w:p w:rsidR="00287105" w:rsidRDefault="00842F9F">
      <w:pPr>
        <w:widowControl/>
        <w:ind w:firstLineChars="200" w:firstLine="420"/>
        <w:jc w:val="left"/>
      </w:pPr>
      <w:r>
        <w:rPr>
          <w:rFonts w:ascii="宋体" w:hAnsi="宋体" w:cs="宋体" w:hint="eastAsia"/>
          <w:kern w:val="0"/>
          <w:szCs w:val="21"/>
          <w:lang w:bidi="ar"/>
        </w:rPr>
        <w:t>——DG/T 005—2006、DG/T 005—2009、DG/T 005—2016、DG/T 005—2019、DG/T 158—2019。</w:t>
      </w:r>
    </w:p>
    <w:p w:rsidR="00287105" w:rsidRDefault="00287105">
      <w:pPr>
        <w:pStyle w:val="affffd"/>
        <w:keepNext w:val="0"/>
        <w:pageBreakBefore w:val="0"/>
      </w:pPr>
    </w:p>
    <w:p w:rsidR="00287105" w:rsidRDefault="00287105">
      <w:pPr>
        <w:pStyle w:val="affffd"/>
        <w:keepNext w:val="0"/>
        <w:pageBreakBefore w:val="0"/>
      </w:pPr>
    </w:p>
    <w:p w:rsidR="00287105" w:rsidRDefault="00287105">
      <w:pPr>
        <w:pStyle w:val="affffd"/>
        <w:keepNext w:val="0"/>
        <w:pageBreakBefore w:val="0"/>
      </w:pPr>
    </w:p>
    <w:p w:rsidR="00287105" w:rsidRDefault="00287105">
      <w:pPr>
        <w:pStyle w:val="affffd"/>
        <w:keepNext w:val="0"/>
        <w:pageBreakBefore w:val="0"/>
      </w:pPr>
    </w:p>
    <w:p w:rsidR="00287105" w:rsidRDefault="00287105">
      <w:pPr>
        <w:pStyle w:val="affffd"/>
        <w:keepNext w:val="0"/>
        <w:pageBreakBefore w:val="0"/>
      </w:pPr>
    </w:p>
    <w:p w:rsidR="00287105" w:rsidRDefault="00287105">
      <w:pPr>
        <w:pStyle w:val="affffd"/>
        <w:keepNext w:val="0"/>
        <w:pageBreakBefore w:val="0"/>
      </w:pPr>
    </w:p>
    <w:p w:rsidR="00287105" w:rsidRDefault="00842F9F">
      <w:pPr>
        <w:pStyle w:val="affffd"/>
        <w:keepNext w:val="0"/>
        <w:pageBreakBefore w:val="0"/>
      </w:pPr>
      <w:r>
        <w:rPr>
          <w:rFonts w:hint="eastAsia"/>
        </w:rPr>
        <w:lastRenderedPageBreak/>
        <w:t>旋耕机</w:t>
      </w:r>
      <w:bookmarkEnd w:id="22"/>
      <w:bookmarkEnd w:id="23"/>
      <w:bookmarkEnd w:id="24"/>
      <w:bookmarkEnd w:id="25"/>
      <w:bookmarkEnd w:id="26"/>
    </w:p>
    <w:p w:rsidR="00287105" w:rsidRDefault="00842F9F">
      <w:pPr>
        <w:pStyle w:val="afff1"/>
        <w:spacing w:before="240" w:after="240"/>
        <w:ind w:left="0"/>
      </w:pPr>
      <w:bookmarkStart w:id="27" w:name="_Toc386027030"/>
      <w:bookmarkStart w:id="28" w:name="_Toc384721275"/>
      <w:bookmarkStart w:id="29" w:name="_Toc384719579"/>
      <w:bookmarkStart w:id="30" w:name="_Toc384727370"/>
      <w:bookmarkStart w:id="31" w:name="_Toc381014674"/>
      <w:bookmarkStart w:id="32" w:name="_Toc386027351"/>
      <w:bookmarkStart w:id="33" w:name="_Toc386027399"/>
      <w:bookmarkStart w:id="34" w:name="_Toc386011939"/>
      <w:bookmarkStart w:id="35" w:name="_Toc384720047"/>
      <w:bookmarkStart w:id="36" w:name="_Toc386012135"/>
      <w:bookmarkStart w:id="37" w:name="_Toc384719429"/>
      <w:bookmarkStart w:id="38" w:name="_Toc384719362"/>
      <w:bookmarkStart w:id="39" w:name="_Toc384721601"/>
      <w:bookmarkStart w:id="40" w:name="_Toc530122670"/>
      <w:bookmarkStart w:id="41" w:name="_Toc386027144"/>
      <w:bookmarkStart w:id="42" w:name="_Toc384719475"/>
      <w:bookmarkStart w:id="43" w:name="_Toc384721216"/>
      <w:bookmarkStart w:id="44" w:name="_Toc381014459"/>
      <w:r>
        <w:rPr>
          <w:rFonts w:hint="eastAsia"/>
        </w:rPr>
        <w:t>1　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287105" w:rsidRDefault="00842F9F">
      <w:pPr>
        <w:widowControl/>
        <w:ind w:firstLineChars="200" w:firstLine="420"/>
        <w:jc w:val="left"/>
      </w:pPr>
      <w:r>
        <w:rPr>
          <w:rFonts w:hint="eastAsia"/>
        </w:rPr>
        <w:t>本大纲规定了旋耕机推广鉴定的内容、方法和判定规则。</w:t>
      </w:r>
      <w:r>
        <w:rPr>
          <w:rFonts w:hint="eastAsia"/>
        </w:rPr>
        <w:t xml:space="preserve"> </w:t>
      </w:r>
    </w:p>
    <w:p w:rsidR="00287105" w:rsidRDefault="00842F9F">
      <w:pPr>
        <w:widowControl/>
        <w:ind w:firstLineChars="200" w:firstLine="420"/>
        <w:jc w:val="left"/>
      </w:pPr>
      <w:r>
        <w:rPr>
          <w:rFonts w:hint="eastAsia"/>
        </w:rPr>
        <w:t>本大纲适用于拖拉机配套的旋耕机（立式旋耕机除外）的推广鉴定。</w:t>
      </w:r>
    </w:p>
    <w:p w:rsidR="00287105" w:rsidRDefault="00842F9F">
      <w:pPr>
        <w:pStyle w:val="afff1"/>
        <w:spacing w:before="240" w:after="240"/>
        <w:ind w:left="0"/>
      </w:pPr>
      <w:bookmarkStart w:id="45" w:name="_Toc384720048"/>
      <w:bookmarkStart w:id="46" w:name="_Toc530122671"/>
      <w:bookmarkStart w:id="47" w:name="_Toc384719580"/>
      <w:bookmarkStart w:id="48" w:name="_Toc384721217"/>
      <w:bookmarkStart w:id="49" w:name="_Toc386027031"/>
      <w:bookmarkStart w:id="50" w:name="_Toc384721276"/>
      <w:bookmarkStart w:id="51" w:name="_Toc384719363"/>
      <w:bookmarkStart w:id="52" w:name="_Toc386027352"/>
      <w:bookmarkStart w:id="53" w:name="_Toc384727371"/>
      <w:bookmarkStart w:id="54" w:name="_Toc386027145"/>
      <w:bookmarkStart w:id="55" w:name="_Toc384721602"/>
      <w:bookmarkStart w:id="56" w:name="_Toc386011940"/>
      <w:bookmarkStart w:id="57" w:name="_Toc386027400"/>
      <w:bookmarkStart w:id="58" w:name="_Toc384719476"/>
      <w:bookmarkStart w:id="59" w:name="_Toc381014675"/>
      <w:bookmarkStart w:id="60" w:name="_Toc384719430"/>
      <w:bookmarkStart w:id="61" w:name="_Toc381014460"/>
      <w:bookmarkStart w:id="62" w:name="_Toc386012136"/>
      <w:r>
        <w:rPr>
          <w:rFonts w:hint="eastAsia"/>
        </w:rPr>
        <w:t>2　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287105" w:rsidRDefault="00842F9F">
      <w:pPr>
        <w:pStyle w:val="af"/>
      </w:pPr>
      <w:r>
        <w:rPr>
          <w:rFonts w:hint="eastAsia"/>
        </w:rPr>
        <w:t>下列文件对于本文件的应用是必不可少的。凡是注日期的引用文件，仅注日期的版本适用于本文件。凡是不注日期的引用文件，其最新版本（包括所有的修改单）适用于本文件。</w:t>
      </w:r>
    </w:p>
    <w:p w:rsidR="00287105" w:rsidRDefault="00842F9F">
      <w:pPr>
        <w:pStyle w:val="af"/>
      </w:pPr>
      <w:r>
        <w:rPr>
          <w:rFonts w:hint="eastAsia"/>
        </w:rPr>
        <w:t>GB 10396  农林拖拉机和机械、草坪和园艺动力机械  安全标志和危险图形  总则</w:t>
      </w:r>
    </w:p>
    <w:p w:rsidR="00287105" w:rsidRDefault="00842F9F">
      <w:pPr>
        <w:pStyle w:val="af"/>
      </w:pPr>
      <w:r>
        <w:rPr>
          <w:rFonts w:hint="eastAsia"/>
        </w:rPr>
        <w:t>NY/T 2846—2015  农业机械适用性评价通则</w:t>
      </w:r>
    </w:p>
    <w:p w:rsidR="00287105" w:rsidRDefault="00842F9F">
      <w:pPr>
        <w:pStyle w:val="afff1"/>
        <w:spacing w:before="240" w:after="240"/>
        <w:ind w:left="0"/>
      </w:pPr>
      <w:bookmarkStart w:id="63" w:name="_Toc381014676"/>
      <w:bookmarkStart w:id="64" w:name="_Toc384719483"/>
      <w:bookmarkStart w:id="65" w:name="_Toc384719370"/>
      <w:bookmarkStart w:id="66" w:name="_Toc386011948"/>
      <w:bookmarkStart w:id="67" w:name="_Toc384719437"/>
      <w:bookmarkStart w:id="68" w:name="_Toc386027039"/>
      <w:bookmarkStart w:id="69" w:name="_Toc384720055"/>
      <w:bookmarkStart w:id="70" w:name="_Toc384721609"/>
      <w:bookmarkStart w:id="71" w:name="_Toc530122672"/>
      <w:bookmarkStart w:id="72" w:name="_Toc384721283"/>
      <w:bookmarkStart w:id="73" w:name="_Toc386027153"/>
      <w:bookmarkStart w:id="74" w:name="_Toc386027360"/>
      <w:bookmarkStart w:id="75" w:name="_Toc384727378"/>
      <w:bookmarkStart w:id="76" w:name="_Toc386027408"/>
      <w:bookmarkStart w:id="77" w:name="_Toc384719588"/>
      <w:bookmarkStart w:id="78" w:name="_Toc386012144"/>
      <w:bookmarkStart w:id="79" w:name="_Toc384721224"/>
      <w:bookmarkEnd w:id="63"/>
      <w:r>
        <w:rPr>
          <w:rFonts w:hint="eastAsia"/>
        </w:rPr>
        <w:t>3　术语与定义</w:t>
      </w:r>
    </w:p>
    <w:p w:rsidR="00287105" w:rsidRDefault="00842F9F">
      <w:pPr>
        <w:pStyle w:val="af"/>
      </w:pPr>
      <w:r>
        <w:rPr>
          <w:rFonts w:hint="eastAsia"/>
        </w:rPr>
        <w:t>下列术语和定义适用于本文件。</w:t>
      </w:r>
    </w:p>
    <w:p w:rsidR="00287105" w:rsidRDefault="00842F9F">
      <w:pPr>
        <w:pStyle w:val="afb"/>
        <w:spacing w:before="120" w:after="120"/>
        <w:ind w:left="0"/>
        <w:rPr>
          <w:rFonts w:ascii="宋体" w:eastAsia="宋体" w:hAnsi="宋体" w:cs="宋体"/>
        </w:rPr>
      </w:pPr>
      <w:r>
        <w:rPr>
          <w:rFonts w:hAnsi="黑体" w:hint="eastAsia"/>
        </w:rPr>
        <w:t>3.1</w:t>
      </w:r>
      <w:r>
        <w:rPr>
          <w:rFonts w:ascii="宋体" w:eastAsia="宋体" w:hAnsi="宋体" w:cs="宋体" w:hint="eastAsia"/>
        </w:rPr>
        <w:t xml:space="preserve">　　</w:t>
      </w:r>
    </w:p>
    <w:p w:rsidR="00287105" w:rsidRDefault="00842F9F">
      <w:pPr>
        <w:pStyle w:val="afb"/>
        <w:spacing w:before="120" w:after="120"/>
        <w:ind w:left="0"/>
        <w:rPr>
          <w:rFonts w:ascii="宋体" w:eastAsia="宋体" w:hAnsi="宋体" w:cs="宋体"/>
        </w:rPr>
      </w:pPr>
      <w:r>
        <w:rPr>
          <w:rFonts w:ascii="宋体" w:eastAsia="宋体" w:hAnsi="宋体" w:cs="宋体" w:hint="eastAsia"/>
        </w:rPr>
        <w:t xml:space="preserve">　　</w:t>
      </w:r>
      <w:r>
        <w:rPr>
          <w:rFonts w:hint="eastAsia"/>
          <w:szCs w:val="20"/>
        </w:rPr>
        <w:t>耕深</w:t>
      </w:r>
    </w:p>
    <w:p w:rsidR="00287105" w:rsidRDefault="00842F9F">
      <w:pPr>
        <w:pStyle w:val="af"/>
      </w:pPr>
      <w:r>
        <w:rPr>
          <w:rFonts w:hint="eastAsia"/>
        </w:rPr>
        <w:t>耕作沟底到原地表面的距离。</w:t>
      </w:r>
    </w:p>
    <w:p w:rsidR="00287105" w:rsidRDefault="00842F9F">
      <w:pPr>
        <w:pStyle w:val="af"/>
        <w:ind w:firstLineChars="0" w:firstLine="0"/>
        <w:rPr>
          <w:rFonts w:ascii="黑体" w:eastAsia="黑体" w:hAnsi="黑体"/>
          <w:szCs w:val="21"/>
        </w:rPr>
      </w:pPr>
      <w:r>
        <w:rPr>
          <w:rFonts w:ascii="黑体" w:eastAsia="黑体" w:hAnsi="黑体" w:hint="eastAsia"/>
          <w:szCs w:val="21"/>
        </w:rPr>
        <w:t>3.2</w:t>
      </w:r>
    </w:p>
    <w:p w:rsidR="00287105" w:rsidRDefault="00842F9F">
      <w:pPr>
        <w:pStyle w:val="afb"/>
        <w:spacing w:before="120" w:after="120"/>
        <w:ind w:left="0"/>
        <w:rPr>
          <w:szCs w:val="20"/>
        </w:rPr>
      </w:pPr>
      <w:r>
        <w:rPr>
          <w:rFonts w:ascii="宋体" w:eastAsia="宋体" w:hAnsi="宋体" w:cs="宋体" w:hint="eastAsia"/>
        </w:rPr>
        <w:t xml:space="preserve">　　</w:t>
      </w:r>
      <w:r>
        <w:rPr>
          <w:rFonts w:hint="eastAsia"/>
          <w:szCs w:val="20"/>
        </w:rPr>
        <w:t>植被覆盖率</w:t>
      </w:r>
    </w:p>
    <w:p w:rsidR="00287105" w:rsidRDefault="00842F9F">
      <w:pPr>
        <w:pStyle w:val="afb"/>
        <w:spacing w:before="120" w:after="120"/>
        <w:ind w:left="0"/>
      </w:pPr>
      <w:r>
        <w:rPr>
          <w:rFonts w:ascii="宋体" w:eastAsia="宋体" w:hAnsi="宋体" w:cs="宋体" w:hint="eastAsia"/>
        </w:rPr>
        <w:t xml:space="preserve">　　单位面积耕后覆盖在土壤里植被</w:t>
      </w:r>
      <w:proofErr w:type="gramStart"/>
      <w:r>
        <w:rPr>
          <w:rFonts w:ascii="宋体" w:eastAsia="宋体" w:hAnsi="宋体" w:cs="宋体" w:hint="eastAsia"/>
        </w:rPr>
        <w:t>占耕前地表</w:t>
      </w:r>
      <w:proofErr w:type="gramEnd"/>
      <w:r>
        <w:rPr>
          <w:rFonts w:ascii="宋体" w:eastAsia="宋体" w:hAnsi="宋体" w:cs="宋体" w:hint="eastAsia"/>
        </w:rPr>
        <w:t>植被的比例。</w:t>
      </w:r>
    </w:p>
    <w:p w:rsidR="00287105" w:rsidRDefault="00842F9F">
      <w:pPr>
        <w:pStyle w:val="afff1"/>
        <w:spacing w:before="240" w:after="240"/>
        <w:ind w:left="0"/>
      </w:pPr>
      <w:r>
        <w:rPr>
          <w:rFonts w:hint="eastAsia"/>
        </w:rPr>
        <w:t>4　基本要求</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287105" w:rsidRDefault="00842F9F">
      <w:pPr>
        <w:pStyle w:val="afb"/>
        <w:spacing w:before="120" w:after="120"/>
        <w:ind w:left="0"/>
        <w:rPr>
          <w:rFonts w:hAnsi="黑体"/>
        </w:rPr>
      </w:pPr>
      <w:bookmarkStart w:id="80" w:name="_Toc452449036"/>
      <w:bookmarkStart w:id="81" w:name="_Toc530122673"/>
      <w:r>
        <w:rPr>
          <w:rFonts w:hAnsi="黑体" w:hint="eastAsia"/>
        </w:rPr>
        <w:t>4.1　需补充提供的材料</w:t>
      </w:r>
      <w:bookmarkEnd w:id="80"/>
      <w:bookmarkEnd w:id="81"/>
    </w:p>
    <w:p w:rsidR="00287105" w:rsidRDefault="00842F9F">
      <w:pPr>
        <w:pStyle w:val="af"/>
      </w:pPr>
      <w:r>
        <w:rPr>
          <w:rFonts w:hint="eastAsia"/>
        </w:rPr>
        <w:t xml:space="preserve">除申请时提交的材料之外，需补充提供以下材料： </w:t>
      </w:r>
    </w:p>
    <w:p w:rsidR="00287105" w:rsidRDefault="00842F9F">
      <w:pPr>
        <w:pStyle w:val="af"/>
      </w:pPr>
      <w:bookmarkStart w:id="82" w:name="_Toc148084411"/>
      <w:bookmarkStart w:id="83" w:name="_Toc148084476"/>
      <w:bookmarkStart w:id="84" w:name="_Toc384719485"/>
      <w:bookmarkStart w:id="85" w:name="_Toc384719439"/>
      <w:bookmarkStart w:id="86" w:name="_Toc384720057"/>
      <w:bookmarkStart w:id="87" w:name="_Toc384721226"/>
      <w:bookmarkStart w:id="88" w:name="_Toc384719372"/>
      <w:bookmarkStart w:id="89" w:name="_Toc384727380"/>
      <w:bookmarkStart w:id="90" w:name="_Toc384719590"/>
      <w:bookmarkStart w:id="91" w:name="_Toc384721285"/>
      <w:bookmarkStart w:id="92" w:name="_Toc384721611"/>
      <w:r>
        <w:rPr>
          <w:rFonts w:hint="eastAsia"/>
        </w:rPr>
        <w:t>a) 产品规格表（包括涵盖机型，见附录A）；</w:t>
      </w:r>
      <w:bookmarkEnd w:id="82"/>
      <w:bookmarkEnd w:id="83"/>
    </w:p>
    <w:p w:rsidR="00287105" w:rsidRDefault="00842F9F">
      <w:pPr>
        <w:pStyle w:val="af"/>
        <w:tabs>
          <w:tab w:val="center" w:pos="4887"/>
        </w:tabs>
      </w:pPr>
      <w:r>
        <w:rPr>
          <w:rFonts w:hint="eastAsia"/>
        </w:rPr>
        <w:t>b)</w:t>
      </w:r>
      <w:bookmarkStart w:id="93" w:name="_Toc148084412"/>
      <w:bookmarkStart w:id="94" w:name="_Toc148084477"/>
      <w:r>
        <w:rPr>
          <w:rFonts w:hint="eastAsia"/>
        </w:rPr>
        <w:t xml:space="preserve"> 样机彩色照片（包括涵盖机型，左前方45</w:t>
      </w:r>
      <w:r>
        <w:rPr>
          <w:rFonts w:hAnsi="宋体"/>
        </w:rPr>
        <w:t>°</w:t>
      </w:r>
      <w:r>
        <w:rPr>
          <w:rFonts w:hint="eastAsia"/>
        </w:rPr>
        <w:t>、右前方45</w:t>
      </w:r>
      <w:r>
        <w:rPr>
          <w:rFonts w:hAnsi="宋体"/>
        </w:rPr>
        <w:t>°</w:t>
      </w:r>
      <w:r>
        <w:rPr>
          <w:rFonts w:hAnsi="宋体" w:hint="eastAsia"/>
        </w:rPr>
        <w:t>、正后方、产品铭牌各1张</w:t>
      </w:r>
      <w:r>
        <w:rPr>
          <w:rFonts w:hint="eastAsia"/>
        </w:rPr>
        <w:t>）；</w:t>
      </w:r>
    </w:p>
    <w:p w:rsidR="00287105" w:rsidRDefault="00842F9F">
      <w:pPr>
        <w:pStyle w:val="af"/>
      </w:pPr>
      <w:r>
        <w:rPr>
          <w:rFonts w:hint="eastAsia"/>
        </w:rPr>
        <w:t>c)</w:t>
      </w:r>
      <w:bookmarkEnd w:id="93"/>
      <w:bookmarkEnd w:id="94"/>
      <w:r>
        <w:rPr>
          <w:rFonts w:hint="eastAsia"/>
        </w:rPr>
        <w:t xml:space="preserve"> 用户名单（内容至少包括购买者姓名、通讯地址、联系电话、产品型号名称、出厂编号、购机时间等，提供的用户应为作业一个季节以上，且分布在3个主要使用（销售）区域，数量为大中型机5户，小型机10户）。</w:t>
      </w:r>
    </w:p>
    <w:p w:rsidR="00287105" w:rsidRDefault="00842F9F">
      <w:pPr>
        <w:pStyle w:val="af"/>
      </w:pPr>
      <w:r>
        <w:rPr>
          <w:rFonts w:hint="eastAsia"/>
        </w:rPr>
        <w:t>以上材料需加盖制造商公章。涵盖机型提供a）、b）项材料。</w:t>
      </w:r>
    </w:p>
    <w:p w:rsidR="00287105" w:rsidRDefault="00842F9F">
      <w:pPr>
        <w:pStyle w:val="afb"/>
        <w:spacing w:before="120" w:after="120"/>
        <w:ind w:left="0"/>
      </w:pPr>
      <w:bookmarkStart w:id="95" w:name="_Toc386027412"/>
      <w:bookmarkStart w:id="96" w:name="_Toc530122674"/>
      <w:bookmarkStart w:id="97" w:name="_Toc386027364"/>
      <w:bookmarkStart w:id="98" w:name="_Toc384719379"/>
      <w:bookmarkStart w:id="99" w:name="_Toc384719487"/>
      <w:bookmarkStart w:id="100" w:name="_Toc384719446"/>
      <w:bookmarkStart w:id="101" w:name="_Toc384719592"/>
      <w:bookmarkStart w:id="102" w:name="_Toc384721287"/>
      <w:bookmarkStart w:id="103" w:name="_Toc386012148"/>
      <w:bookmarkStart w:id="104" w:name="_Toc386027043"/>
      <w:bookmarkStart w:id="105" w:name="_Toc384721228"/>
      <w:bookmarkStart w:id="106" w:name="_Toc384720059"/>
      <w:bookmarkStart w:id="107" w:name="_Toc386027157"/>
      <w:bookmarkStart w:id="108" w:name="_Toc386011952"/>
      <w:bookmarkStart w:id="109" w:name="_Toc384721613"/>
      <w:bookmarkStart w:id="110" w:name="_Toc384727382"/>
      <w:bookmarkEnd w:id="84"/>
      <w:bookmarkEnd w:id="85"/>
      <w:bookmarkEnd w:id="86"/>
      <w:bookmarkEnd w:id="87"/>
      <w:bookmarkEnd w:id="88"/>
      <w:bookmarkEnd w:id="89"/>
      <w:bookmarkEnd w:id="90"/>
      <w:bookmarkEnd w:id="91"/>
      <w:bookmarkEnd w:id="92"/>
      <w:r>
        <w:rPr>
          <w:rFonts w:hint="eastAsia"/>
        </w:rPr>
        <w:t>4.2　样机确定</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287105" w:rsidRDefault="00842F9F">
      <w:pPr>
        <w:widowControl/>
        <w:ind w:firstLineChars="200" w:firstLine="420"/>
        <w:jc w:val="left"/>
        <w:rPr>
          <w:rFonts w:ascii="宋体"/>
          <w:kern w:val="0"/>
          <w:szCs w:val="20"/>
        </w:rPr>
      </w:pPr>
      <w:r>
        <w:rPr>
          <w:rFonts w:ascii="宋体" w:hint="eastAsia"/>
          <w:kern w:val="0"/>
          <w:szCs w:val="20"/>
        </w:rPr>
        <w:t xml:space="preserve">样机由制造商无偿提供且应是12个月以内生产的合格产品，数量为2台，其中1台用于试验鉴定， </w:t>
      </w:r>
    </w:p>
    <w:p w:rsidR="00287105" w:rsidRDefault="00842F9F">
      <w:pPr>
        <w:widowControl/>
        <w:jc w:val="left"/>
      </w:pPr>
      <w:r>
        <w:rPr>
          <w:rFonts w:ascii="宋体" w:hint="eastAsia"/>
          <w:kern w:val="0"/>
          <w:szCs w:val="20"/>
        </w:rPr>
        <w:t>另1台备用。</w:t>
      </w:r>
      <w:r>
        <w:rPr>
          <w:rFonts w:ascii="宋体" w:hAnsi="宋体" w:cs="宋体" w:hint="eastAsia"/>
          <w:color w:val="000000"/>
          <w:kern w:val="0"/>
          <w:szCs w:val="21"/>
          <w:lang w:bidi="ar"/>
        </w:rPr>
        <w:t xml:space="preserve">样机由制造商按约定的时间送达指定地点。试验鉴定完成且制造商对鉴定结果无异议时， </w:t>
      </w:r>
    </w:p>
    <w:p w:rsidR="00287105" w:rsidRDefault="00842F9F">
      <w:pPr>
        <w:widowControl/>
        <w:jc w:val="left"/>
      </w:pPr>
      <w:r>
        <w:rPr>
          <w:rFonts w:ascii="宋体" w:hAnsi="宋体" w:cs="宋体" w:hint="eastAsia"/>
          <w:color w:val="000000"/>
          <w:kern w:val="0"/>
          <w:szCs w:val="21"/>
          <w:lang w:bidi="ar"/>
        </w:rPr>
        <w:t xml:space="preserve">样机由制造商自行处理。在试验过程中，由于非样机质量原因造成试验无法继续进行时，可以启动备 </w:t>
      </w:r>
    </w:p>
    <w:p w:rsidR="00287105" w:rsidRDefault="00842F9F">
      <w:pPr>
        <w:widowControl/>
        <w:jc w:val="left"/>
      </w:pPr>
      <w:r>
        <w:rPr>
          <w:rFonts w:ascii="宋体" w:hAnsi="宋体" w:cs="宋体" w:hint="eastAsia"/>
          <w:color w:val="000000"/>
          <w:kern w:val="0"/>
          <w:szCs w:val="21"/>
          <w:lang w:bidi="ar"/>
        </w:rPr>
        <w:t xml:space="preserve">用样机重新试验。 </w:t>
      </w:r>
    </w:p>
    <w:p w:rsidR="00287105" w:rsidRDefault="00842F9F">
      <w:pPr>
        <w:pStyle w:val="af"/>
      </w:pPr>
      <w:r>
        <w:rPr>
          <w:rFonts w:hint="eastAsia"/>
        </w:rPr>
        <w:t>当存在机型涵盖情况时，每种被涵盖机型由</w:t>
      </w:r>
      <w:r>
        <w:rPr>
          <w:rFonts w:hAnsi="宋体" w:hint="eastAsia"/>
          <w:szCs w:val="21"/>
        </w:rPr>
        <w:t>制造商各</w:t>
      </w:r>
      <w:r>
        <w:rPr>
          <w:rFonts w:hint="eastAsia"/>
        </w:rPr>
        <w:t>提供样机1台。</w:t>
      </w:r>
    </w:p>
    <w:p w:rsidR="00287105" w:rsidRDefault="00842F9F">
      <w:pPr>
        <w:pStyle w:val="afb"/>
        <w:spacing w:before="120" w:after="120"/>
        <w:ind w:left="0"/>
      </w:pPr>
      <w:bookmarkStart w:id="111" w:name="_Toc448947117"/>
      <w:bookmarkStart w:id="112" w:name="_Toc448947150"/>
      <w:bookmarkStart w:id="113" w:name="_Toc530122675"/>
      <w:bookmarkEnd w:id="111"/>
      <w:bookmarkEnd w:id="112"/>
      <w:r>
        <w:rPr>
          <w:rFonts w:hint="eastAsia"/>
        </w:rPr>
        <w:t>4.3　机型划分</w:t>
      </w:r>
      <w:bookmarkEnd w:id="113"/>
    </w:p>
    <w:p w:rsidR="00287105" w:rsidRDefault="00842F9F">
      <w:pPr>
        <w:pStyle w:val="af"/>
        <w:rPr>
          <w:rFonts w:hAnsi="宋体"/>
        </w:rPr>
      </w:pPr>
      <w:r>
        <w:rPr>
          <w:rFonts w:hAnsi="宋体" w:hint="eastAsia"/>
        </w:rPr>
        <w:t>按工作幅宽B划分机型的大小，见表1。</w:t>
      </w:r>
    </w:p>
    <w:p w:rsidR="00EA19B2" w:rsidRDefault="00EA19B2">
      <w:pPr>
        <w:pStyle w:val="af"/>
        <w:rPr>
          <w:rFonts w:hAnsi="宋体"/>
        </w:rPr>
      </w:pPr>
    </w:p>
    <w:p w:rsidR="00EA19B2" w:rsidRPr="00EA19B2" w:rsidRDefault="00EA19B2">
      <w:pPr>
        <w:pStyle w:val="af"/>
        <w:rPr>
          <w:rFonts w:hAnsi="宋体"/>
        </w:rPr>
      </w:pPr>
    </w:p>
    <w:p w:rsidR="00287105" w:rsidRDefault="00842F9F">
      <w:pPr>
        <w:pStyle w:val="affffff3"/>
        <w:spacing w:before="120" w:after="120"/>
        <w:ind w:left="0"/>
        <w:rPr>
          <w:rFonts w:hAnsi="宋体"/>
        </w:rPr>
      </w:pPr>
      <w:r>
        <w:rPr>
          <w:rFonts w:hAnsi="宋体" w:hint="eastAsia"/>
        </w:rPr>
        <w:lastRenderedPageBreak/>
        <w:t>表１　机型划分表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0"/>
        <w:gridCol w:w="2434"/>
        <w:gridCol w:w="2436"/>
        <w:gridCol w:w="2434"/>
      </w:tblGrid>
      <w:tr w:rsidR="00287105">
        <w:trPr>
          <w:trHeight w:val="284"/>
          <w:jc w:val="center"/>
        </w:trPr>
        <w:tc>
          <w:tcPr>
            <w:tcW w:w="1186" w:type="pct"/>
            <w:vAlign w:val="center"/>
          </w:tcPr>
          <w:p w:rsidR="00287105" w:rsidRDefault="00842F9F">
            <w:pPr>
              <w:pStyle w:val="af"/>
              <w:ind w:firstLineChars="0" w:firstLine="0"/>
              <w:jc w:val="center"/>
              <w:rPr>
                <w:sz w:val="18"/>
                <w:szCs w:val="18"/>
              </w:rPr>
            </w:pPr>
            <w:r>
              <w:rPr>
                <w:rFonts w:hint="eastAsia"/>
                <w:sz w:val="18"/>
                <w:szCs w:val="18"/>
              </w:rPr>
              <w:t>机具种类</w:t>
            </w:r>
          </w:p>
        </w:tc>
        <w:tc>
          <w:tcPr>
            <w:tcW w:w="1271" w:type="pct"/>
            <w:vAlign w:val="center"/>
          </w:tcPr>
          <w:p w:rsidR="00287105" w:rsidRDefault="00842F9F">
            <w:pPr>
              <w:pStyle w:val="af"/>
              <w:ind w:firstLineChars="0" w:firstLine="0"/>
              <w:jc w:val="center"/>
              <w:rPr>
                <w:sz w:val="18"/>
                <w:szCs w:val="18"/>
              </w:rPr>
            </w:pPr>
            <w:r>
              <w:rPr>
                <w:rFonts w:hint="eastAsia"/>
                <w:sz w:val="18"/>
                <w:szCs w:val="18"/>
              </w:rPr>
              <w:t>大型</w:t>
            </w:r>
          </w:p>
        </w:tc>
        <w:tc>
          <w:tcPr>
            <w:tcW w:w="1272" w:type="pct"/>
            <w:vAlign w:val="center"/>
          </w:tcPr>
          <w:p w:rsidR="00287105" w:rsidRDefault="00842F9F">
            <w:pPr>
              <w:pStyle w:val="af"/>
              <w:ind w:firstLineChars="0" w:firstLine="0"/>
              <w:jc w:val="center"/>
              <w:rPr>
                <w:sz w:val="18"/>
                <w:szCs w:val="18"/>
              </w:rPr>
            </w:pPr>
            <w:r>
              <w:rPr>
                <w:rFonts w:hint="eastAsia"/>
                <w:sz w:val="18"/>
                <w:szCs w:val="18"/>
              </w:rPr>
              <w:t>中型</w:t>
            </w:r>
          </w:p>
        </w:tc>
        <w:tc>
          <w:tcPr>
            <w:tcW w:w="1271" w:type="pct"/>
            <w:vAlign w:val="center"/>
          </w:tcPr>
          <w:p w:rsidR="00287105" w:rsidRDefault="00842F9F">
            <w:pPr>
              <w:pStyle w:val="af"/>
              <w:ind w:firstLineChars="0" w:firstLine="0"/>
              <w:jc w:val="center"/>
              <w:rPr>
                <w:sz w:val="18"/>
                <w:szCs w:val="18"/>
              </w:rPr>
            </w:pPr>
            <w:r>
              <w:rPr>
                <w:rFonts w:hint="eastAsia"/>
                <w:sz w:val="18"/>
                <w:szCs w:val="18"/>
              </w:rPr>
              <w:t>小型</w:t>
            </w:r>
          </w:p>
        </w:tc>
      </w:tr>
      <w:tr w:rsidR="00287105">
        <w:trPr>
          <w:trHeight w:val="284"/>
          <w:jc w:val="center"/>
        </w:trPr>
        <w:tc>
          <w:tcPr>
            <w:tcW w:w="1186" w:type="pct"/>
            <w:vAlign w:val="center"/>
          </w:tcPr>
          <w:p w:rsidR="00287105" w:rsidRDefault="00842F9F">
            <w:pPr>
              <w:pStyle w:val="af"/>
              <w:ind w:firstLineChars="0" w:firstLine="0"/>
              <w:jc w:val="center"/>
              <w:rPr>
                <w:sz w:val="18"/>
                <w:szCs w:val="18"/>
              </w:rPr>
            </w:pPr>
            <w:r>
              <w:rPr>
                <w:rFonts w:hint="eastAsia"/>
                <w:sz w:val="18"/>
                <w:szCs w:val="18"/>
              </w:rPr>
              <w:t>工作幅宽（cm）</w:t>
            </w:r>
          </w:p>
        </w:tc>
        <w:tc>
          <w:tcPr>
            <w:tcW w:w="1271" w:type="pct"/>
            <w:vAlign w:val="center"/>
          </w:tcPr>
          <w:p w:rsidR="00287105" w:rsidRPr="00870E18" w:rsidRDefault="00842F9F" w:rsidP="00A04BB8">
            <w:pPr>
              <w:pStyle w:val="af"/>
              <w:ind w:firstLineChars="0" w:firstLine="0"/>
              <w:jc w:val="center"/>
              <w:rPr>
                <w:sz w:val="18"/>
                <w:szCs w:val="18"/>
              </w:rPr>
            </w:pPr>
            <w:r w:rsidRPr="00870E18">
              <w:rPr>
                <w:rFonts w:hint="eastAsia"/>
                <w:sz w:val="18"/>
                <w:szCs w:val="18"/>
              </w:rPr>
              <w:t>B</w:t>
            </w:r>
            <w:r w:rsidR="00A04BB8" w:rsidRPr="00870E18">
              <w:rPr>
                <w:rFonts w:hAnsi="宋体" w:hint="eastAsia"/>
                <w:sz w:val="18"/>
                <w:szCs w:val="18"/>
              </w:rPr>
              <w:t>≥</w:t>
            </w:r>
            <w:r w:rsidRPr="00870E18">
              <w:rPr>
                <w:rFonts w:hint="eastAsia"/>
                <w:sz w:val="18"/>
                <w:szCs w:val="18"/>
              </w:rPr>
              <w:t>2</w:t>
            </w:r>
            <w:r w:rsidR="002F7E43" w:rsidRPr="00870E18">
              <w:rPr>
                <w:rFonts w:hint="eastAsia"/>
                <w:sz w:val="18"/>
                <w:szCs w:val="18"/>
              </w:rPr>
              <w:t>5</w:t>
            </w:r>
            <w:r w:rsidRPr="00870E18">
              <w:rPr>
                <w:rFonts w:hint="eastAsia"/>
                <w:sz w:val="18"/>
                <w:szCs w:val="18"/>
              </w:rPr>
              <w:t>0</w:t>
            </w:r>
          </w:p>
        </w:tc>
        <w:tc>
          <w:tcPr>
            <w:tcW w:w="1272" w:type="pct"/>
            <w:vAlign w:val="center"/>
          </w:tcPr>
          <w:p w:rsidR="00287105" w:rsidRPr="00870E18" w:rsidRDefault="00842F9F" w:rsidP="00A04BB8">
            <w:pPr>
              <w:pStyle w:val="af"/>
              <w:ind w:firstLineChars="0" w:firstLine="0"/>
              <w:jc w:val="center"/>
              <w:rPr>
                <w:sz w:val="18"/>
                <w:szCs w:val="18"/>
              </w:rPr>
            </w:pPr>
            <w:r w:rsidRPr="00870E18">
              <w:rPr>
                <w:rFonts w:hint="eastAsia"/>
                <w:sz w:val="18"/>
                <w:szCs w:val="18"/>
              </w:rPr>
              <w:t>1</w:t>
            </w:r>
            <w:r w:rsidR="002F7E43" w:rsidRPr="00870E18">
              <w:rPr>
                <w:rFonts w:hint="eastAsia"/>
                <w:sz w:val="18"/>
                <w:szCs w:val="18"/>
              </w:rPr>
              <w:t>5</w:t>
            </w:r>
            <w:r w:rsidRPr="00870E18">
              <w:rPr>
                <w:rFonts w:hint="eastAsia"/>
                <w:sz w:val="18"/>
                <w:szCs w:val="18"/>
              </w:rPr>
              <w:t>0≤B</w:t>
            </w:r>
            <w:r w:rsidR="00A04BB8" w:rsidRPr="00870E18">
              <w:rPr>
                <w:rFonts w:hAnsi="宋体" w:hint="eastAsia"/>
                <w:sz w:val="18"/>
                <w:szCs w:val="18"/>
              </w:rPr>
              <w:t>＜</w:t>
            </w:r>
            <w:r w:rsidRPr="00870E18">
              <w:rPr>
                <w:rFonts w:hint="eastAsia"/>
                <w:sz w:val="18"/>
                <w:szCs w:val="18"/>
              </w:rPr>
              <w:t>2</w:t>
            </w:r>
            <w:r w:rsidR="002F7E43" w:rsidRPr="00870E18">
              <w:rPr>
                <w:rFonts w:hint="eastAsia"/>
                <w:sz w:val="18"/>
                <w:szCs w:val="18"/>
              </w:rPr>
              <w:t>5</w:t>
            </w:r>
            <w:r w:rsidRPr="00870E18">
              <w:rPr>
                <w:rFonts w:hint="eastAsia"/>
                <w:sz w:val="18"/>
                <w:szCs w:val="18"/>
              </w:rPr>
              <w:t>0</w:t>
            </w:r>
          </w:p>
        </w:tc>
        <w:tc>
          <w:tcPr>
            <w:tcW w:w="1271" w:type="pct"/>
            <w:vAlign w:val="center"/>
          </w:tcPr>
          <w:p w:rsidR="00287105" w:rsidRPr="00870E18" w:rsidRDefault="00842F9F" w:rsidP="002F7E43">
            <w:pPr>
              <w:pStyle w:val="af"/>
              <w:ind w:firstLineChars="0" w:firstLine="0"/>
              <w:jc w:val="center"/>
              <w:rPr>
                <w:sz w:val="18"/>
                <w:szCs w:val="18"/>
              </w:rPr>
            </w:pPr>
            <w:r w:rsidRPr="00870E18">
              <w:rPr>
                <w:rFonts w:hint="eastAsia"/>
                <w:sz w:val="18"/>
                <w:szCs w:val="18"/>
              </w:rPr>
              <w:t>B＜1</w:t>
            </w:r>
            <w:r w:rsidR="002F7E43" w:rsidRPr="00870E18">
              <w:rPr>
                <w:rFonts w:hint="eastAsia"/>
                <w:sz w:val="18"/>
                <w:szCs w:val="18"/>
              </w:rPr>
              <w:t>5</w:t>
            </w:r>
            <w:r w:rsidRPr="00870E18">
              <w:rPr>
                <w:rFonts w:hint="eastAsia"/>
                <w:sz w:val="18"/>
                <w:szCs w:val="18"/>
              </w:rPr>
              <w:t>0</w:t>
            </w:r>
          </w:p>
        </w:tc>
      </w:tr>
    </w:tbl>
    <w:p w:rsidR="00287105" w:rsidRDefault="00842F9F">
      <w:pPr>
        <w:pStyle w:val="afb"/>
        <w:spacing w:before="120" w:after="120"/>
        <w:ind w:left="0"/>
      </w:pPr>
      <w:bookmarkStart w:id="114" w:name="_Toc530122676"/>
      <w:r>
        <w:rPr>
          <w:rFonts w:hint="eastAsia"/>
        </w:rPr>
        <w:t>4.4　涵盖机型认可条件</w:t>
      </w:r>
      <w:bookmarkEnd w:id="114"/>
    </w:p>
    <w:p w:rsidR="00287105" w:rsidRPr="00EA19B2" w:rsidRDefault="00BF4535">
      <w:pPr>
        <w:pStyle w:val="af"/>
      </w:pPr>
      <w:r w:rsidRPr="00EA19B2">
        <w:rPr>
          <w:rFonts w:hint="eastAsia"/>
          <w:szCs w:val="21"/>
        </w:rPr>
        <w:t>对除工作幅宽、旋耕</w:t>
      </w:r>
      <w:proofErr w:type="gramStart"/>
      <w:r w:rsidRPr="00EA19B2">
        <w:rPr>
          <w:rFonts w:hint="eastAsia"/>
          <w:szCs w:val="21"/>
        </w:rPr>
        <w:t>刀数量</w:t>
      </w:r>
      <w:proofErr w:type="gramEnd"/>
      <w:r w:rsidRPr="00EA19B2">
        <w:rPr>
          <w:rFonts w:hint="eastAsia"/>
          <w:szCs w:val="21"/>
        </w:rPr>
        <w:t>之外，其他型式和配置一致的旋耕机按工作幅宽划分单元</w:t>
      </w:r>
      <w:r w:rsidR="00842F9F" w:rsidRPr="00EA19B2">
        <w:rPr>
          <w:rFonts w:hAnsi="宋体" w:cs="宋体" w:hint="eastAsia"/>
          <w:szCs w:val="21"/>
        </w:rPr>
        <w:t>，同一工作幅宽</w:t>
      </w:r>
      <w:r w:rsidR="00842F9F" w:rsidRPr="00EA19B2">
        <w:rPr>
          <w:rFonts w:hAnsi="宋体" w:cs="宋体" w:hint="eastAsia"/>
          <w:szCs w:val="21"/>
          <w:lang w:bidi="ar"/>
        </w:rPr>
        <w:t>镇压型式为镇压辊（只允许一种型式）的机型可以涵盖镇压型式为拖板的机型</w:t>
      </w:r>
      <w:r w:rsidR="00842F9F" w:rsidRPr="00EA19B2">
        <w:rPr>
          <w:rFonts w:hAnsi="宋体" w:cs="宋体" w:hint="eastAsia"/>
          <w:szCs w:val="21"/>
        </w:rPr>
        <w:t>。</w:t>
      </w:r>
    </w:p>
    <w:p w:rsidR="00287105" w:rsidRPr="00EA19B2" w:rsidRDefault="00842F9F">
      <w:pPr>
        <w:pStyle w:val="af"/>
        <w:rPr>
          <w:rFonts w:hAnsi="宋体"/>
        </w:rPr>
      </w:pPr>
      <w:r w:rsidRPr="00EA19B2">
        <w:rPr>
          <w:rFonts w:hint="eastAsia"/>
        </w:rPr>
        <w:t>各单元涵盖机型的工作幅宽（B）范围</w:t>
      </w:r>
      <w:r w:rsidRPr="00EA19B2">
        <w:rPr>
          <w:rFonts w:hint="eastAsia"/>
          <w:szCs w:val="21"/>
        </w:rPr>
        <w:t>（cm）</w:t>
      </w:r>
      <w:r w:rsidRPr="00EA19B2">
        <w:rPr>
          <w:rFonts w:hint="eastAsia"/>
        </w:rPr>
        <w:t>：</w:t>
      </w:r>
      <w:r w:rsidR="00520797" w:rsidRPr="00EA19B2">
        <w:rPr>
          <w:rFonts w:hint="eastAsia"/>
        </w:rPr>
        <w:t>＜100、100≤B＜150、150≤B＜200、200≤B＜250、250≤B≤320</w:t>
      </w:r>
      <w:r w:rsidRPr="00EA19B2">
        <w:rPr>
          <w:rFonts w:hAnsi="宋体" w:cs="宋体" w:hint="eastAsia"/>
          <w:szCs w:val="21"/>
          <w:lang w:bidi="ar"/>
        </w:rPr>
        <w:t>。</w:t>
      </w:r>
      <w:r w:rsidRPr="00EA19B2">
        <w:rPr>
          <w:rFonts w:hAnsi="宋体" w:hint="eastAsia"/>
        </w:rPr>
        <w:t>对工作幅宽</w:t>
      </w:r>
      <w:r w:rsidR="00520797" w:rsidRPr="00EA19B2">
        <w:rPr>
          <w:rFonts w:hAnsi="宋体" w:hint="eastAsia"/>
        </w:rPr>
        <w:t>3</w:t>
      </w:r>
      <w:r w:rsidRPr="00EA19B2">
        <w:rPr>
          <w:rFonts w:hAnsi="宋体" w:hint="eastAsia"/>
        </w:rPr>
        <w:t>20</w:t>
      </w:r>
      <w:r w:rsidRPr="00EA19B2">
        <w:rPr>
          <w:rFonts w:hint="eastAsia"/>
          <w:szCs w:val="21"/>
        </w:rPr>
        <w:t>cm</w:t>
      </w:r>
      <w:r w:rsidRPr="00EA19B2">
        <w:rPr>
          <w:rFonts w:hAnsi="宋体" w:hint="eastAsia"/>
        </w:rPr>
        <w:t>以上旋耕机不进行</w:t>
      </w:r>
      <w:r w:rsidRPr="00EA19B2">
        <w:rPr>
          <w:rFonts w:hint="eastAsia"/>
        </w:rPr>
        <w:t>系列单元</w:t>
      </w:r>
      <w:r w:rsidRPr="00EA19B2">
        <w:rPr>
          <w:rFonts w:hAnsi="宋体" w:hint="eastAsia"/>
        </w:rPr>
        <w:t>划分。</w:t>
      </w:r>
    </w:p>
    <w:p w:rsidR="00287105" w:rsidRDefault="00842F9F">
      <w:pPr>
        <w:pStyle w:val="af"/>
      </w:pPr>
      <w:r>
        <w:rPr>
          <w:rFonts w:hAnsi="宋体" w:hint="eastAsia"/>
        </w:rPr>
        <w:t>对</w:t>
      </w:r>
      <w:r>
        <w:rPr>
          <w:rFonts w:hint="eastAsia"/>
        </w:rPr>
        <w:t>单元</w:t>
      </w:r>
      <w:r>
        <w:rPr>
          <w:rFonts w:hAnsi="宋体" w:hint="eastAsia"/>
        </w:rPr>
        <w:t>进行鉴定时，申报</w:t>
      </w:r>
      <w:r>
        <w:rPr>
          <w:rFonts w:hint="eastAsia"/>
        </w:rPr>
        <w:t>单元</w:t>
      </w:r>
      <w:r>
        <w:rPr>
          <w:rFonts w:hAnsi="宋体" w:hint="eastAsia"/>
        </w:rPr>
        <w:t>内工作幅宽最大的机型为主检机型。涵盖的机型只作产品一致性检查。</w:t>
      </w:r>
    </w:p>
    <w:p w:rsidR="00287105" w:rsidRDefault="00842F9F">
      <w:pPr>
        <w:pStyle w:val="afb"/>
        <w:spacing w:before="120" w:after="120"/>
        <w:ind w:left="0"/>
      </w:pPr>
      <w:bookmarkStart w:id="115" w:name="_Toc530122677"/>
      <w:r>
        <w:rPr>
          <w:rFonts w:hint="eastAsia"/>
        </w:rPr>
        <w:t>4.5　生产量和销售量</w:t>
      </w:r>
      <w:bookmarkEnd w:id="115"/>
    </w:p>
    <w:p w:rsidR="00287105" w:rsidRDefault="00842F9F">
      <w:pPr>
        <w:pStyle w:val="af"/>
        <w:rPr>
          <w:rFonts w:hAnsi="宋体"/>
        </w:rPr>
      </w:pPr>
      <w:r>
        <w:rPr>
          <w:rFonts w:hAnsi="宋体" w:hint="eastAsia"/>
        </w:rPr>
        <w:t>初次鉴定产品的生产量和销售量应符合表2规定。</w:t>
      </w:r>
    </w:p>
    <w:p w:rsidR="00287105" w:rsidRDefault="00842F9F">
      <w:pPr>
        <w:pStyle w:val="affffff3"/>
        <w:spacing w:before="120" w:after="120"/>
        <w:ind w:left="0"/>
      </w:pPr>
      <w:r>
        <w:rPr>
          <w:rFonts w:hint="eastAsia"/>
        </w:rPr>
        <w:t>表2　生产量和销售量要求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6"/>
        <w:gridCol w:w="3179"/>
        <w:gridCol w:w="3299"/>
      </w:tblGrid>
      <w:tr w:rsidR="00287105">
        <w:trPr>
          <w:trHeight w:hRule="exact" w:val="284"/>
        </w:trPr>
        <w:tc>
          <w:tcPr>
            <w:tcW w:w="1617" w:type="pct"/>
            <w:vAlign w:val="center"/>
          </w:tcPr>
          <w:p w:rsidR="00287105" w:rsidRDefault="00842F9F">
            <w:pPr>
              <w:pStyle w:val="af"/>
              <w:ind w:firstLineChars="0" w:firstLine="0"/>
              <w:jc w:val="center"/>
              <w:rPr>
                <w:sz w:val="18"/>
                <w:szCs w:val="18"/>
              </w:rPr>
            </w:pPr>
            <w:r>
              <w:rPr>
                <w:rFonts w:hint="eastAsia"/>
                <w:sz w:val="18"/>
                <w:szCs w:val="18"/>
              </w:rPr>
              <w:t>机具种类</w:t>
            </w:r>
          </w:p>
        </w:tc>
        <w:tc>
          <w:tcPr>
            <w:tcW w:w="1660" w:type="pct"/>
            <w:vAlign w:val="center"/>
          </w:tcPr>
          <w:p w:rsidR="00287105" w:rsidRDefault="00842F9F">
            <w:pPr>
              <w:pStyle w:val="af"/>
              <w:ind w:firstLineChars="0" w:firstLine="0"/>
              <w:jc w:val="center"/>
              <w:rPr>
                <w:sz w:val="18"/>
                <w:szCs w:val="18"/>
              </w:rPr>
            </w:pPr>
            <w:r>
              <w:rPr>
                <w:rFonts w:hint="eastAsia"/>
                <w:sz w:val="18"/>
                <w:szCs w:val="18"/>
              </w:rPr>
              <w:t>生产量</w:t>
            </w:r>
          </w:p>
        </w:tc>
        <w:tc>
          <w:tcPr>
            <w:tcW w:w="1723" w:type="pct"/>
            <w:vAlign w:val="center"/>
          </w:tcPr>
          <w:p w:rsidR="00287105" w:rsidRDefault="00842F9F">
            <w:pPr>
              <w:pStyle w:val="af"/>
              <w:ind w:firstLineChars="0" w:firstLine="0"/>
              <w:jc w:val="center"/>
              <w:rPr>
                <w:sz w:val="18"/>
                <w:szCs w:val="18"/>
              </w:rPr>
            </w:pPr>
            <w:r>
              <w:rPr>
                <w:rFonts w:hint="eastAsia"/>
                <w:sz w:val="18"/>
                <w:szCs w:val="18"/>
              </w:rPr>
              <w:t>销售量</w:t>
            </w:r>
          </w:p>
        </w:tc>
      </w:tr>
      <w:tr w:rsidR="00287105">
        <w:trPr>
          <w:trHeight w:hRule="exact" w:val="284"/>
        </w:trPr>
        <w:tc>
          <w:tcPr>
            <w:tcW w:w="1617" w:type="pct"/>
            <w:vAlign w:val="center"/>
          </w:tcPr>
          <w:p w:rsidR="00287105" w:rsidRDefault="00842F9F">
            <w:pPr>
              <w:pStyle w:val="af"/>
              <w:ind w:firstLineChars="0" w:firstLine="0"/>
              <w:jc w:val="center"/>
              <w:rPr>
                <w:sz w:val="18"/>
                <w:szCs w:val="18"/>
              </w:rPr>
            </w:pPr>
            <w:r>
              <w:rPr>
                <w:rFonts w:hint="eastAsia"/>
                <w:sz w:val="18"/>
                <w:szCs w:val="18"/>
              </w:rPr>
              <w:t>大型</w:t>
            </w:r>
          </w:p>
        </w:tc>
        <w:tc>
          <w:tcPr>
            <w:tcW w:w="1660" w:type="pct"/>
            <w:vAlign w:val="center"/>
          </w:tcPr>
          <w:p w:rsidR="00287105" w:rsidRDefault="00842F9F">
            <w:pPr>
              <w:pStyle w:val="af"/>
              <w:ind w:firstLineChars="0" w:firstLine="0"/>
              <w:jc w:val="center"/>
              <w:rPr>
                <w:sz w:val="18"/>
                <w:szCs w:val="18"/>
              </w:rPr>
            </w:pPr>
            <w:r>
              <w:rPr>
                <w:rFonts w:hint="eastAsia"/>
                <w:sz w:val="18"/>
                <w:szCs w:val="18"/>
              </w:rPr>
              <w:t>≥10</w:t>
            </w:r>
          </w:p>
        </w:tc>
        <w:tc>
          <w:tcPr>
            <w:tcW w:w="1723" w:type="pct"/>
            <w:vAlign w:val="center"/>
          </w:tcPr>
          <w:p w:rsidR="00287105" w:rsidRDefault="00842F9F">
            <w:pPr>
              <w:pStyle w:val="af"/>
              <w:ind w:firstLineChars="0" w:firstLine="0"/>
              <w:jc w:val="center"/>
              <w:rPr>
                <w:sz w:val="18"/>
                <w:szCs w:val="18"/>
              </w:rPr>
            </w:pPr>
            <w:r>
              <w:rPr>
                <w:rFonts w:hint="eastAsia"/>
                <w:sz w:val="18"/>
                <w:szCs w:val="18"/>
              </w:rPr>
              <w:t>≥5</w:t>
            </w:r>
          </w:p>
        </w:tc>
      </w:tr>
      <w:tr w:rsidR="00287105">
        <w:trPr>
          <w:trHeight w:hRule="exact" w:val="284"/>
        </w:trPr>
        <w:tc>
          <w:tcPr>
            <w:tcW w:w="1617" w:type="pct"/>
            <w:vAlign w:val="center"/>
          </w:tcPr>
          <w:p w:rsidR="00287105" w:rsidRDefault="00842F9F">
            <w:pPr>
              <w:pStyle w:val="af"/>
              <w:ind w:firstLineChars="0" w:firstLine="0"/>
              <w:jc w:val="center"/>
              <w:rPr>
                <w:sz w:val="18"/>
                <w:szCs w:val="18"/>
              </w:rPr>
            </w:pPr>
            <w:r>
              <w:rPr>
                <w:rFonts w:hint="eastAsia"/>
                <w:sz w:val="18"/>
                <w:szCs w:val="18"/>
              </w:rPr>
              <w:t>中、小型</w:t>
            </w:r>
          </w:p>
        </w:tc>
        <w:tc>
          <w:tcPr>
            <w:tcW w:w="1660" w:type="pct"/>
            <w:vAlign w:val="center"/>
          </w:tcPr>
          <w:p w:rsidR="00287105" w:rsidRDefault="00842F9F">
            <w:pPr>
              <w:pStyle w:val="af"/>
              <w:ind w:firstLineChars="0" w:firstLine="0"/>
              <w:jc w:val="center"/>
              <w:rPr>
                <w:sz w:val="18"/>
                <w:szCs w:val="18"/>
              </w:rPr>
            </w:pPr>
            <w:r>
              <w:rPr>
                <w:rFonts w:hint="eastAsia"/>
                <w:sz w:val="18"/>
                <w:szCs w:val="18"/>
              </w:rPr>
              <w:t>≥20</w:t>
            </w:r>
          </w:p>
        </w:tc>
        <w:tc>
          <w:tcPr>
            <w:tcW w:w="1723" w:type="pct"/>
            <w:vAlign w:val="center"/>
          </w:tcPr>
          <w:p w:rsidR="00287105" w:rsidRDefault="00842F9F">
            <w:pPr>
              <w:pStyle w:val="af"/>
              <w:ind w:firstLineChars="0" w:firstLine="0"/>
              <w:jc w:val="center"/>
              <w:rPr>
                <w:sz w:val="18"/>
                <w:szCs w:val="18"/>
              </w:rPr>
            </w:pPr>
            <w:r>
              <w:rPr>
                <w:rFonts w:hint="eastAsia"/>
                <w:sz w:val="18"/>
                <w:szCs w:val="18"/>
              </w:rPr>
              <w:t>≥10</w:t>
            </w:r>
          </w:p>
        </w:tc>
      </w:tr>
    </w:tbl>
    <w:p w:rsidR="00287105" w:rsidRDefault="00842F9F">
      <w:pPr>
        <w:pStyle w:val="afb"/>
        <w:spacing w:before="120" w:after="120"/>
        <w:ind w:left="0"/>
      </w:pPr>
      <w:bookmarkStart w:id="116" w:name="_Toc386027156"/>
      <w:bookmarkStart w:id="117" w:name="_Toc384727381"/>
      <w:bookmarkStart w:id="118" w:name="_Toc384720058"/>
      <w:bookmarkStart w:id="119" w:name="_Toc384721612"/>
      <w:bookmarkStart w:id="120" w:name="_Toc386027411"/>
      <w:bookmarkStart w:id="121" w:name="_Toc386027042"/>
      <w:bookmarkStart w:id="122" w:name="_Toc386012147"/>
      <w:bookmarkStart w:id="123" w:name="_Toc386027363"/>
      <w:bookmarkStart w:id="124" w:name="_Toc384719443"/>
      <w:bookmarkStart w:id="125" w:name="_Toc384721286"/>
      <w:bookmarkStart w:id="126" w:name="_Toc384721227"/>
      <w:bookmarkStart w:id="127" w:name="_Toc530122678"/>
      <w:bookmarkStart w:id="128" w:name="_Toc386011951"/>
      <w:bookmarkStart w:id="129" w:name="_Toc384719591"/>
      <w:bookmarkStart w:id="130" w:name="_Toc384719486"/>
      <w:bookmarkStart w:id="131" w:name="_Toc384719376"/>
      <w:r>
        <w:rPr>
          <w:rFonts w:hint="eastAsia"/>
        </w:rPr>
        <w:t>4.6　参数准确度及仪器设备</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287105" w:rsidRDefault="00842F9F">
      <w:pPr>
        <w:pStyle w:val="af"/>
      </w:pPr>
      <w:r>
        <w:rPr>
          <w:rFonts w:cs="宋体" w:hint="eastAsia"/>
          <w:szCs w:val="21"/>
        </w:rPr>
        <w:t>被测参数的准确度要求见表3。选用仪器设备的量程和准确度应与表3的要求相匹配。试验用仪器设备应经过计量检定或校准且在有效期内。</w:t>
      </w:r>
    </w:p>
    <w:p w:rsidR="00287105" w:rsidRDefault="00842F9F">
      <w:pPr>
        <w:pStyle w:val="affffff3"/>
        <w:spacing w:before="120" w:after="120"/>
        <w:ind w:left="0"/>
      </w:pPr>
      <w:r>
        <w:rPr>
          <w:rFonts w:hint="eastAsia"/>
        </w:rPr>
        <w:t>表３　被测参数准确度要求</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639"/>
        <w:gridCol w:w="1915"/>
        <w:gridCol w:w="3677"/>
        <w:gridCol w:w="3241"/>
      </w:tblGrid>
      <w:tr w:rsidR="00287105">
        <w:trPr>
          <w:trHeight w:hRule="exact" w:val="284"/>
          <w:jc w:val="center"/>
        </w:trPr>
        <w:tc>
          <w:tcPr>
            <w:tcW w:w="337" w:type="pct"/>
            <w:vAlign w:val="center"/>
          </w:tcPr>
          <w:p w:rsidR="00287105" w:rsidRDefault="00842F9F">
            <w:pPr>
              <w:jc w:val="center"/>
              <w:rPr>
                <w:rFonts w:ascii="宋体" w:hAnsi="宋体"/>
                <w:sz w:val="18"/>
                <w:szCs w:val="18"/>
              </w:rPr>
            </w:pPr>
            <w:r>
              <w:rPr>
                <w:rFonts w:ascii="宋体" w:hAnsi="宋体" w:hint="eastAsia"/>
                <w:sz w:val="18"/>
                <w:szCs w:val="18"/>
              </w:rPr>
              <w:t>序号</w:t>
            </w:r>
          </w:p>
        </w:tc>
        <w:tc>
          <w:tcPr>
            <w:tcW w:w="1011" w:type="pct"/>
            <w:vAlign w:val="center"/>
          </w:tcPr>
          <w:p w:rsidR="00287105" w:rsidRDefault="00842F9F">
            <w:pPr>
              <w:jc w:val="center"/>
              <w:rPr>
                <w:rFonts w:ascii="宋体" w:hAnsi="宋体"/>
                <w:sz w:val="18"/>
                <w:szCs w:val="18"/>
              </w:rPr>
            </w:pPr>
            <w:r>
              <w:rPr>
                <w:rFonts w:ascii="宋体" w:hAnsi="宋体" w:hint="eastAsia"/>
                <w:sz w:val="18"/>
                <w:szCs w:val="18"/>
              </w:rPr>
              <w:t>被测参数名称</w:t>
            </w:r>
          </w:p>
        </w:tc>
        <w:tc>
          <w:tcPr>
            <w:tcW w:w="1940" w:type="pct"/>
            <w:vAlign w:val="center"/>
          </w:tcPr>
          <w:p w:rsidR="00287105" w:rsidRDefault="00842F9F">
            <w:pPr>
              <w:jc w:val="center"/>
              <w:rPr>
                <w:rFonts w:ascii="宋体" w:hAnsi="宋体"/>
                <w:sz w:val="18"/>
                <w:szCs w:val="18"/>
              </w:rPr>
            </w:pPr>
            <w:r>
              <w:rPr>
                <w:rFonts w:ascii="宋体" w:hAnsi="宋体" w:hint="eastAsia"/>
                <w:sz w:val="18"/>
                <w:szCs w:val="18"/>
              </w:rPr>
              <w:t>测量范围</w:t>
            </w:r>
          </w:p>
        </w:tc>
        <w:tc>
          <w:tcPr>
            <w:tcW w:w="1710" w:type="pct"/>
            <w:vAlign w:val="center"/>
          </w:tcPr>
          <w:p w:rsidR="00287105" w:rsidRDefault="00842F9F">
            <w:pPr>
              <w:snapToGrid w:val="0"/>
              <w:jc w:val="center"/>
              <w:rPr>
                <w:rFonts w:ascii="宋体" w:hAnsi="宋体"/>
                <w:sz w:val="18"/>
                <w:szCs w:val="18"/>
              </w:rPr>
            </w:pPr>
            <w:r>
              <w:rPr>
                <w:rFonts w:ascii="宋体" w:hAnsi="宋体" w:hint="eastAsia"/>
                <w:sz w:val="18"/>
                <w:szCs w:val="18"/>
              </w:rPr>
              <w:t>准确度要求</w:t>
            </w:r>
          </w:p>
        </w:tc>
      </w:tr>
      <w:tr w:rsidR="00287105">
        <w:trPr>
          <w:trHeight w:hRule="exact" w:val="284"/>
          <w:jc w:val="center"/>
        </w:trPr>
        <w:tc>
          <w:tcPr>
            <w:tcW w:w="337" w:type="pct"/>
            <w:vMerge w:val="restart"/>
            <w:vAlign w:val="center"/>
          </w:tcPr>
          <w:p w:rsidR="00287105" w:rsidRDefault="00287105">
            <w:pPr>
              <w:numPr>
                <w:ilvl w:val="0"/>
                <w:numId w:val="1"/>
              </w:numPr>
              <w:jc w:val="center"/>
              <w:rPr>
                <w:rFonts w:ascii="宋体" w:hAnsi="宋体"/>
                <w:sz w:val="18"/>
                <w:szCs w:val="18"/>
              </w:rPr>
            </w:pPr>
          </w:p>
        </w:tc>
        <w:tc>
          <w:tcPr>
            <w:tcW w:w="1011" w:type="pct"/>
            <w:vMerge w:val="restart"/>
            <w:vAlign w:val="center"/>
          </w:tcPr>
          <w:p w:rsidR="00287105" w:rsidRDefault="00842F9F">
            <w:pPr>
              <w:jc w:val="center"/>
              <w:rPr>
                <w:rFonts w:ascii="宋体" w:hAnsi="宋体"/>
                <w:sz w:val="18"/>
                <w:szCs w:val="18"/>
              </w:rPr>
            </w:pPr>
            <w:r>
              <w:rPr>
                <w:rFonts w:ascii="宋体" w:hAnsi="宋体" w:hint="eastAsia"/>
                <w:sz w:val="18"/>
                <w:szCs w:val="18"/>
              </w:rPr>
              <w:t>质量</w:t>
            </w:r>
          </w:p>
        </w:tc>
        <w:tc>
          <w:tcPr>
            <w:tcW w:w="1940" w:type="pct"/>
            <w:vAlign w:val="center"/>
          </w:tcPr>
          <w:p w:rsidR="00287105" w:rsidRDefault="00842F9F">
            <w:pPr>
              <w:jc w:val="center"/>
              <w:rPr>
                <w:rFonts w:ascii="宋体" w:hAnsi="宋体"/>
                <w:sz w:val="18"/>
                <w:szCs w:val="18"/>
              </w:rPr>
            </w:pPr>
            <w:r>
              <w:rPr>
                <w:rFonts w:ascii="宋体" w:hAnsi="宋体"/>
                <w:sz w:val="18"/>
                <w:szCs w:val="18"/>
              </w:rPr>
              <w:t>0</w:t>
            </w:r>
            <w:r>
              <w:rPr>
                <w:rFonts w:ascii="宋体" w:hAnsi="宋体" w:hint="eastAsia"/>
                <w:sz w:val="18"/>
                <w:szCs w:val="18"/>
              </w:rPr>
              <w:t xml:space="preserve"> g～5000 </w:t>
            </w:r>
            <w:r>
              <w:rPr>
                <w:rFonts w:ascii="宋体" w:hAnsi="宋体"/>
                <w:sz w:val="18"/>
                <w:szCs w:val="18"/>
              </w:rPr>
              <w:t>g</w:t>
            </w:r>
          </w:p>
        </w:tc>
        <w:tc>
          <w:tcPr>
            <w:tcW w:w="1710" w:type="pct"/>
            <w:vAlign w:val="center"/>
          </w:tcPr>
          <w:p w:rsidR="00287105" w:rsidRDefault="00842F9F">
            <w:pPr>
              <w:jc w:val="center"/>
              <w:rPr>
                <w:rFonts w:ascii="宋体" w:hAnsi="宋体"/>
                <w:sz w:val="18"/>
                <w:szCs w:val="18"/>
              </w:rPr>
            </w:pPr>
            <w:r>
              <w:rPr>
                <w:rFonts w:ascii="宋体" w:hAnsi="宋体" w:hint="eastAsia"/>
                <w:sz w:val="18"/>
                <w:szCs w:val="18"/>
              </w:rPr>
              <w:t>1 g</w:t>
            </w:r>
          </w:p>
        </w:tc>
      </w:tr>
      <w:tr w:rsidR="00287105">
        <w:trPr>
          <w:trHeight w:hRule="exact" w:val="284"/>
          <w:jc w:val="center"/>
        </w:trPr>
        <w:tc>
          <w:tcPr>
            <w:tcW w:w="337" w:type="pct"/>
            <w:vMerge/>
            <w:vAlign w:val="center"/>
          </w:tcPr>
          <w:p w:rsidR="00287105" w:rsidRDefault="00287105">
            <w:pPr>
              <w:jc w:val="center"/>
              <w:rPr>
                <w:rFonts w:ascii="宋体" w:hAnsi="宋体"/>
                <w:sz w:val="18"/>
                <w:szCs w:val="18"/>
              </w:rPr>
            </w:pPr>
          </w:p>
        </w:tc>
        <w:tc>
          <w:tcPr>
            <w:tcW w:w="1011" w:type="pct"/>
            <w:vMerge/>
            <w:vAlign w:val="center"/>
          </w:tcPr>
          <w:p w:rsidR="00287105" w:rsidRDefault="00287105">
            <w:pPr>
              <w:jc w:val="center"/>
              <w:rPr>
                <w:rFonts w:ascii="宋体" w:hAnsi="宋体"/>
                <w:sz w:val="18"/>
                <w:szCs w:val="18"/>
              </w:rPr>
            </w:pPr>
          </w:p>
        </w:tc>
        <w:tc>
          <w:tcPr>
            <w:tcW w:w="1940" w:type="pct"/>
            <w:vAlign w:val="center"/>
          </w:tcPr>
          <w:p w:rsidR="00287105" w:rsidRDefault="00842F9F">
            <w:pPr>
              <w:widowControl/>
              <w:jc w:val="center"/>
            </w:pPr>
            <w:r>
              <w:rPr>
                <w:rFonts w:ascii="宋体" w:hAnsi="宋体" w:cs="宋体" w:hint="eastAsia"/>
                <w:kern w:val="0"/>
                <w:sz w:val="18"/>
                <w:szCs w:val="18"/>
                <w:lang w:bidi="ar"/>
              </w:rPr>
              <w:t>0 kg～50 kg</w:t>
            </w:r>
          </w:p>
          <w:p w:rsidR="00287105" w:rsidRDefault="00287105">
            <w:pPr>
              <w:jc w:val="center"/>
              <w:rPr>
                <w:rFonts w:ascii="宋体" w:hAnsi="宋体"/>
                <w:sz w:val="18"/>
                <w:szCs w:val="18"/>
              </w:rPr>
            </w:pPr>
          </w:p>
        </w:tc>
        <w:tc>
          <w:tcPr>
            <w:tcW w:w="1710" w:type="pct"/>
            <w:vAlign w:val="center"/>
          </w:tcPr>
          <w:p w:rsidR="00287105" w:rsidRDefault="00842F9F">
            <w:pPr>
              <w:widowControl/>
              <w:jc w:val="center"/>
            </w:pPr>
            <w:r>
              <w:rPr>
                <w:rFonts w:ascii="宋体" w:hAnsi="宋体" w:cs="宋体" w:hint="eastAsia"/>
                <w:kern w:val="0"/>
                <w:sz w:val="18"/>
                <w:szCs w:val="18"/>
                <w:lang w:bidi="ar"/>
              </w:rPr>
              <w:t>0.05 kg</w:t>
            </w:r>
          </w:p>
          <w:p w:rsidR="00287105" w:rsidRDefault="00287105">
            <w:pPr>
              <w:jc w:val="center"/>
              <w:rPr>
                <w:rFonts w:ascii="宋体" w:hAnsi="宋体"/>
                <w:sz w:val="18"/>
                <w:szCs w:val="18"/>
              </w:rPr>
            </w:pPr>
          </w:p>
        </w:tc>
      </w:tr>
      <w:tr w:rsidR="00287105">
        <w:trPr>
          <w:trHeight w:hRule="exact" w:val="284"/>
          <w:jc w:val="center"/>
        </w:trPr>
        <w:tc>
          <w:tcPr>
            <w:tcW w:w="337" w:type="pct"/>
            <w:vMerge w:val="restart"/>
            <w:vAlign w:val="center"/>
          </w:tcPr>
          <w:p w:rsidR="00287105" w:rsidRDefault="00287105">
            <w:pPr>
              <w:numPr>
                <w:ilvl w:val="0"/>
                <w:numId w:val="1"/>
              </w:numPr>
              <w:jc w:val="center"/>
              <w:rPr>
                <w:rFonts w:ascii="宋体" w:hAnsi="宋体"/>
                <w:sz w:val="18"/>
                <w:szCs w:val="18"/>
              </w:rPr>
            </w:pPr>
          </w:p>
        </w:tc>
        <w:tc>
          <w:tcPr>
            <w:tcW w:w="1011" w:type="pct"/>
            <w:vMerge w:val="restart"/>
            <w:vAlign w:val="center"/>
          </w:tcPr>
          <w:p w:rsidR="00287105" w:rsidRDefault="00842F9F">
            <w:pPr>
              <w:jc w:val="center"/>
              <w:rPr>
                <w:rFonts w:ascii="宋体" w:hAnsi="宋体"/>
                <w:sz w:val="18"/>
                <w:szCs w:val="18"/>
              </w:rPr>
            </w:pPr>
            <w:r>
              <w:rPr>
                <w:rFonts w:ascii="宋体" w:hAnsi="宋体" w:hint="eastAsia"/>
                <w:sz w:val="18"/>
                <w:szCs w:val="18"/>
              </w:rPr>
              <w:t>长度</w:t>
            </w:r>
          </w:p>
        </w:tc>
        <w:tc>
          <w:tcPr>
            <w:tcW w:w="1940" w:type="pct"/>
            <w:vAlign w:val="center"/>
          </w:tcPr>
          <w:p w:rsidR="00287105" w:rsidRDefault="00842F9F">
            <w:pPr>
              <w:jc w:val="center"/>
              <w:rPr>
                <w:rFonts w:ascii="宋体" w:hAnsi="宋体"/>
                <w:sz w:val="18"/>
                <w:szCs w:val="18"/>
              </w:rPr>
            </w:pPr>
            <w:r>
              <w:rPr>
                <w:rFonts w:ascii="宋体" w:hAnsi="宋体"/>
                <w:sz w:val="18"/>
                <w:szCs w:val="18"/>
              </w:rPr>
              <w:t>0</w:t>
            </w:r>
            <w:r>
              <w:rPr>
                <w:rFonts w:ascii="宋体" w:hAnsi="宋体" w:hint="eastAsia"/>
                <w:sz w:val="18"/>
                <w:szCs w:val="18"/>
              </w:rPr>
              <w:t xml:space="preserve"> m～</w:t>
            </w:r>
            <w:r>
              <w:rPr>
                <w:rFonts w:ascii="宋体" w:hAnsi="宋体"/>
                <w:sz w:val="18"/>
                <w:szCs w:val="18"/>
              </w:rPr>
              <w:t>5</w:t>
            </w:r>
            <w:r>
              <w:rPr>
                <w:rFonts w:ascii="宋体" w:hAnsi="宋体" w:hint="eastAsia"/>
                <w:sz w:val="18"/>
                <w:szCs w:val="18"/>
              </w:rPr>
              <w:t xml:space="preserve"> </w:t>
            </w:r>
            <w:r>
              <w:rPr>
                <w:rFonts w:ascii="宋体" w:hAnsi="宋体"/>
                <w:sz w:val="18"/>
                <w:szCs w:val="18"/>
              </w:rPr>
              <w:t>m</w:t>
            </w:r>
          </w:p>
        </w:tc>
        <w:tc>
          <w:tcPr>
            <w:tcW w:w="1710" w:type="pct"/>
            <w:vAlign w:val="center"/>
          </w:tcPr>
          <w:p w:rsidR="00287105" w:rsidRDefault="00842F9F">
            <w:pPr>
              <w:jc w:val="center"/>
              <w:rPr>
                <w:rFonts w:ascii="宋体" w:hAnsi="宋体"/>
                <w:sz w:val="18"/>
                <w:szCs w:val="18"/>
              </w:rPr>
            </w:pPr>
            <w:r>
              <w:rPr>
                <w:rFonts w:ascii="宋体" w:hAnsi="宋体" w:hint="eastAsia"/>
                <w:sz w:val="18"/>
                <w:szCs w:val="18"/>
              </w:rPr>
              <w:t>1 mm</w:t>
            </w:r>
          </w:p>
        </w:tc>
      </w:tr>
      <w:tr w:rsidR="00287105">
        <w:trPr>
          <w:trHeight w:hRule="exact" w:val="284"/>
          <w:jc w:val="center"/>
        </w:trPr>
        <w:tc>
          <w:tcPr>
            <w:tcW w:w="337" w:type="pct"/>
            <w:vMerge/>
            <w:vAlign w:val="center"/>
          </w:tcPr>
          <w:p w:rsidR="00287105" w:rsidRDefault="00287105">
            <w:pPr>
              <w:jc w:val="center"/>
              <w:rPr>
                <w:rFonts w:ascii="宋体" w:hAnsi="宋体"/>
                <w:sz w:val="18"/>
                <w:szCs w:val="18"/>
              </w:rPr>
            </w:pPr>
          </w:p>
        </w:tc>
        <w:tc>
          <w:tcPr>
            <w:tcW w:w="1011" w:type="pct"/>
            <w:vMerge/>
            <w:vAlign w:val="center"/>
          </w:tcPr>
          <w:p w:rsidR="00287105" w:rsidRDefault="00287105">
            <w:pPr>
              <w:jc w:val="center"/>
              <w:rPr>
                <w:rFonts w:ascii="宋体" w:hAnsi="宋体"/>
                <w:sz w:val="18"/>
                <w:szCs w:val="18"/>
              </w:rPr>
            </w:pPr>
          </w:p>
        </w:tc>
        <w:tc>
          <w:tcPr>
            <w:tcW w:w="1940" w:type="pct"/>
            <w:vAlign w:val="center"/>
          </w:tcPr>
          <w:p w:rsidR="00287105" w:rsidRDefault="00842F9F">
            <w:pPr>
              <w:jc w:val="center"/>
              <w:rPr>
                <w:rFonts w:ascii="宋体" w:hAnsi="宋体"/>
                <w:sz w:val="18"/>
                <w:szCs w:val="18"/>
              </w:rPr>
            </w:pPr>
            <w:r>
              <w:rPr>
                <w:rFonts w:ascii="宋体" w:hAnsi="宋体"/>
                <w:bCs/>
                <w:sz w:val="18"/>
                <w:szCs w:val="21"/>
              </w:rPr>
              <w:t>≥5</w:t>
            </w:r>
            <w:r>
              <w:rPr>
                <w:rFonts w:ascii="宋体" w:hAnsi="宋体" w:hint="eastAsia"/>
                <w:bCs/>
                <w:sz w:val="18"/>
                <w:szCs w:val="21"/>
              </w:rPr>
              <w:t xml:space="preserve"> </w:t>
            </w:r>
            <w:r>
              <w:rPr>
                <w:rFonts w:ascii="宋体" w:hAnsi="宋体"/>
                <w:bCs/>
                <w:sz w:val="18"/>
                <w:szCs w:val="21"/>
              </w:rPr>
              <w:t>m</w:t>
            </w:r>
          </w:p>
        </w:tc>
        <w:tc>
          <w:tcPr>
            <w:tcW w:w="1710" w:type="pct"/>
            <w:vAlign w:val="center"/>
          </w:tcPr>
          <w:p w:rsidR="00287105" w:rsidRDefault="00842F9F">
            <w:pPr>
              <w:jc w:val="center"/>
            </w:pPr>
            <w:r>
              <w:rPr>
                <w:rFonts w:ascii="宋体" w:hAnsi="宋体" w:hint="eastAsia"/>
                <w:sz w:val="18"/>
                <w:szCs w:val="18"/>
              </w:rPr>
              <w:t>10 mm</w:t>
            </w:r>
          </w:p>
        </w:tc>
      </w:tr>
      <w:tr w:rsidR="00287105">
        <w:trPr>
          <w:trHeight w:hRule="exact" w:val="284"/>
          <w:jc w:val="center"/>
        </w:trPr>
        <w:tc>
          <w:tcPr>
            <w:tcW w:w="337" w:type="pct"/>
            <w:vAlign w:val="center"/>
          </w:tcPr>
          <w:p w:rsidR="00287105" w:rsidRDefault="00287105">
            <w:pPr>
              <w:numPr>
                <w:ilvl w:val="0"/>
                <w:numId w:val="1"/>
              </w:numPr>
              <w:jc w:val="center"/>
              <w:rPr>
                <w:rFonts w:ascii="宋体" w:hAnsi="宋体"/>
                <w:sz w:val="18"/>
                <w:szCs w:val="18"/>
              </w:rPr>
            </w:pPr>
          </w:p>
        </w:tc>
        <w:tc>
          <w:tcPr>
            <w:tcW w:w="1011" w:type="pct"/>
            <w:vAlign w:val="center"/>
          </w:tcPr>
          <w:p w:rsidR="00287105" w:rsidRDefault="00842F9F">
            <w:pPr>
              <w:jc w:val="center"/>
              <w:rPr>
                <w:rFonts w:ascii="宋体" w:hAnsi="宋体"/>
                <w:sz w:val="18"/>
                <w:szCs w:val="18"/>
              </w:rPr>
            </w:pPr>
            <w:r>
              <w:rPr>
                <w:rFonts w:ascii="宋体" w:hAnsi="宋体" w:hint="eastAsia"/>
                <w:sz w:val="18"/>
                <w:szCs w:val="18"/>
              </w:rPr>
              <w:t>时间</w:t>
            </w:r>
          </w:p>
        </w:tc>
        <w:tc>
          <w:tcPr>
            <w:tcW w:w="1940" w:type="pct"/>
            <w:vAlign w:val="center"/>
          </w:tcPr>
          <w:p w:rsidR="00287105" w:rsidRDefault="00842F9F">
            <w:pPr>
              <w:jc w:val="center"/>
              <w:rPr>
                <w:rFonts w:ascii="宋体" w:hAnsi="宋体"/>
                <w:sz w:val="18"/>
                <w:szCs w:val="18"/>
              </w:rPr>
            </w:pPr>
            <w:r>
              <w:rPr>
                <w:rFonts w:ascii="宋体" w:hAnsi="宋体"/>
                <w:sz w:val="18"/>
                <w:szCs w:val="18"/>
              </w:rPr>
              <w:t>0</w:t>
            </w:r>
            <w:r>
              <w:rPr>
                <w:rFonts w:ascii="宋体" w:hAnsi="宋体" w:hint="eastAsia"/>
                <w:sz w:val="18"/>
                <w:szCs w:val="18"/>
              </w:rPr>
              <w:t xml:space="preserve"> h～</w:t>
            </w:r>
            <w:r>
              <w:rPr>
                <w:rFonts w:ascii="宋体" w:hAnsi="宋体"/>
                <w:sz w:val="18"/>
                <w:szCs w:val="18"/>
              </w:rPr>
              <w:t>24</w:t>
            </w:r>
            <w:r>
              <w:rPr>
                <w:rFonts w:ascii="宋体" w:hAnsi="宋体" w:hint="eastAsia"/>
                <w:sz w:val="18"/>
                <w:szCs w:val="18"/>
              </w:rPr>
              <w:t xml:space="preserve"> </w:t>
            </w:r>
            <w:r>
              <w:rPr>
                <w:rFonts w:ascii="宋体" w:hAnsi="宋体"/>
                <w:sz w:val="18"/>
                <w:szCs w:val="18"/>
              </w:rPr>
              <w:t>h</w:t>
            </w:r>
          </w:p>
        </w:tc>
        <w:tc>
          <w:tcPr>
            <w:tcW w:w="1710" w:type="pct"/>
            <w:vAlign w:val="center"/>
          </w:tcPr>
          <w:p w:rsidR="00287105" w:rsidRDefault="00842F9F">
            <w:pPr>
              <w:jc w:val="center"/>
              <w:rPr>
                <w:rFonts w:ascii="宋体" w:hAnsi="宋体"/>
                <w:sz w:val="18"/>
                <w:szCs w:val="18"/>
              </w:rPr>
            </w:pPr>
            <w:r>
              <w:rPr>
                <w:rFonts w:ascii="宋体" w:hAnsi="宋体"/>
                <w:sz w:val="18"/>
                <w:szCs w:val="18"/>
              </w:rPr>
              <w:t>0.5</w:t>
            </w:r>
            <w:r>
              <w:rPr>
                <w:rFonts w:ascii="宋体" w:hAnsi="宋体" w:hint="eastAsia"/>
                <w:sz w:val="18"/>
                <w:szCs w:val="18"/>
              </w:rPr>
              <w:t xml:space="preserve"> </w:t>
            </w:r>
            <w:r>
              <w:rPr>
                <w:rFonts w:ascii="宋体" w:hAnsi="宋体"/>
                <w:sz w:val="18"/>
                <w:szCs w:val="18"/>
              </w:rPr>
              <w:t>s/d</w:t>
            </w:r>
          </w:p>
        </w:tc>
      </w:tr>
    </w:tbl>
    <w:p w:rsidR="00287105" w:rsidRDefault="00842F9F">
      <w:pPr>
        <w:pStyle w:val="afff1"/>
        <w:spacing w:before="240" w:after="240"/>
        <w:ind w:left="0"/>
      </w:pPr>
      <w:bookmarkStart w:id="132" w:name="_Toc530122679"/>
      <w:r>
        <w:rPr>
          <w:rFonts w:hAnsi="宋体" w:hint="eastAsia"/>
          <w:szCs w:val="21"/>
        </w:rPr>
        <w:t>5　初次鉴定</w:t>
      </w:r>
      <w:bookmarkEnd w:id="132"/>
    </w:p>
    <w:p w:rsidR="00287105" w:rsidRDefault="00842F9F">
      <w:pPr>
        <w:pStyle w:val="afb"/>
        <w:spacing w:before="120" w:after="120"/>
        <w:ind w:left="0"/>
      </w:pPr>
      <w:bookmarkStart w:id="133" w:name="_Toc530122680"/>
      <w:r>
        <w:rPr>
          <w:rFonts w:hint="eastAsia"/>
        </w:rPr>
        <w:t>5.1　一致性检查</w:t>
      </w:r>
      <w:bookmarkEnd w:id="133"/>
    </w:p>
    <w:p w:rsidR="00287105" w:rsidRDefault="00842F9F">
      <w:pPr>
        <w:pStyle w:val="afa"/>
        <w:spacing w:beforeLines="0" w:before="0" w:after="120"/>
        <w:ind w:left="0"/>
        <w:rPr>
          <w:rFonts w:hAnsi="宋体"/>
        </w:rPr>
      </w:pPr>
      <w:r>
        <w:rPr>
          <w:rFonts w:hAnsi="宋体" w:hint="eastAsia"/>
        </w:rPr>
        <w:t>5.1.1　检查内容和方法</w:t>
      </w:r>
    </w:p>
    <w:p w:rsidR="00287105" w:rsidRDefault="00842F9F">
      <w:pPr>
        <w:pStyle w:val="afa"/>
        <w:spacing w:beforeLines="0" w:before="0" w:afterLines="0" w:after="0"/>
        <w:ind w:left="0" w:firstLineChars="200" w:firstLine="420"/>
        <w:rPr>
          <w:rFonts w:ascii="宋体" w:eastAsia="宋体" w:hAnsi="宋体"/>
        </w:rPr>
      </w:pPr>
      <w:r>
        <w:rPr>
          <w:rFonts w:ascii="宋体" w:eastAsia="宋体" w:hAnsi="宋体" w:hint="eastAsia"/>
        </w:rPr>
        <w:t>一致性检查的项目限制范围及检查方法见表4。制造商填报的产品规格表的设计值应与其提供的产品执行标准、产品使用说明书所描述的产品技术规格值相一致。对照产品规格表的设计值对样机的相应项目进行一致性检查。主机型和涵盖机型均应进行一致性检查。</w:t>
      </w:r>
    </w:p>
    <w:p w:rsidR="00287105" w:rsidRDefault="00842F9F">
      <w:pPr>
        <w:pStyle w:val="affffff3"/>
        <w:spacing w:before="120" w:after="120"/>
        <w:ind w:left="0"/>
      </w:pPr>
      <w:r>
        <w:rPr>
          <w:rFonts w:hint="eastAsia"/>
        </w:rPr>
        <w:t>表４　一致性检查项目限制范围及检查方法</w:t>
      </w:r>
    </w:p>
    <w:tbl>
      <w:tblPr>
        <w:tblW w:w="5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3155"/>
        <w:gridCol w:w="1680"/>
        <w:gridCol w:w="3949"/>
      </w:tblGrid>
      <w:tr w:rsidR="00287105">
        <w:trPr>
          <w:trHeight w:hRule="exact" w:val="284"/>
          <w:jc w:val="center"/>
        </w:trPr>
        <w:tc>
          <w:tcPr>
            <w:tcW w:w="362" w:type="pct"/>
            <w:vAlign w:val="center"/>
          </w:tcPr>
          <w:p w:rsidR="00287105" w:rsidRDefault="00842F9F">
            <w:pPr>
              <w:pStyle w:val="af"/>
              <w:adjustRightInd w:val="0"/>
              <w:snapToGrid w:val="0"/>
              <w:ind w:firstLineChars="0" w:firstLine="0"/>
              <w:jc w:val="center"/>
              <w:rPr>
                <w:sz w:val="18"/>
                <w:szCs w:val="18"/>
              </w:rPr>
            </w:pPr>
            <w:bookmarkStart w:id="134" w:name="OLE_LINK1"/>
            <w:r>
              <w:rPr>
                <w:rFonts w:hint="eastAsia"/>
                <w:sz w:val="18"/>
                <w:szCs w:val="18"/>
              </w:rPr>
              <w:t>序号</w:t>
            </w:r>
          </w:p>
        </w:tc>
        <w:tc>
          <w:tcPr>
            <w:tcW w:w="1665" w:type="pct"/>
            <w:vAlign w:val="center"/>
          </w:tcPr>
          <w:p w:rsidR="00287105" w:rsidRDefault="00842F9F">
            <w:pPr>
              <w:pStyle w:val="af"/>
              <w:ind w:firstLineChars="0" w:firstLine="0"/>
              <w:jc w:val="center"/>
              <w:rPr>
                <w:sz w:val="18"/>
                <w:szCs w:val="18"/>
              </w:rPr>
            </w:pPr>
            <w:r>
              <w:rPr>
                <w:rFonts w:hint="eastAsia"/>
                <w:sz w:val="18"/>
                <w:szCs w:val="18"/>
              </w:rPr>
              <w:t>检查</w:t>
            </w:r>
            <w:r>
              <w:rPr>
                <w:sz w:val="18"/>
                <w:szCs w:val="18"/>
              </w:rPr>
              <w:t>项目</w:t>
            </w:r>
          </w:p>
        </w:tc>
        <w:tc>
          <w:tcPr>
            <w:tcW w:w="887" w:type="pct"/>
            <w:vAlign w:val="center"/>
          </w:tcPr>
          <w:p w:rsidR="00287105" w:rsidRDefault="00842F9F">
            <w:pPr>
              <w:pStyle w:val="af"/>
              <w:ind w:firstLineChars="0" w:firstLine="0"/>
              <w:jc w:val="center"/>
              <w:rPr>
                <w:sz w:val="18"/>
                <w:szCs w:val="18"/>
              </w:rPr>
            </w:pPr>
            <w:r>
              <w:rPr>
                <w:rFonts w:hint="eastAsia"/>
                <w:sz w:val="18"/>
                <w:szCs w:val="18"/>
              </w:rPr>
              <w:t>限制范围</w:t>
            </w:r>
          </w:p>
        </w:tc>
        <w:tc>
          <w:tcPr>
            <w:tcW w:w="2084" w:type="pct"/>
            <w:vAlign w:val="center"/>
          </w:tcPr>
          <w:p w:rsidR="00287105" w:rsidRDefault="00842F9F">
            <w:pPr>
              <w:pStyle w:val="af"/>
              <w:ind w:firstLine="360"/>
              <w:jc w:val="center"/>
              <w:rPr>
                <w:sz w:val="18"/>
                <w:szCs w:val="18"/>
              </w:rPr>
            </w:pPr>
            <w:r>
              <w:rPr>
                <w:rFonts w:hint="eastAsia"/>
                <w:sz w:val="18"/>
                <w:szCs w:val="18"/>
              </w:rPr>
              <w:t>检查</w:t>
            </w:r>
            <w:r>
              <w:rPr>
                <w:sz w:val="18"/>
                <w:szCs w:val="18"/>
              </w:rPr>
              <w:t>方法</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w:t>
            </w:r>
          </w:p>
        </w:tc>
        <w:tc>
          <w:tcPr>
            <w:tcW w:w="1665" w:type="pct"/>
            <w:vAlign w:val="center"/>
          </w:tcPr>
          <w:p w:rsidR="00287105" w:rsidRDefault="00842F9F">
            <w:pPr>
              <w:pStyle w:val="af"/>
              <w:ind w:leftChars="52" w:left="109" w:firstLineChars="0" w:firstLine="0"/>
              <w:rPr>
                <w:sz w:val="18"/>
                <w:szCs w:val="18"/>
              </w:rPr>
            </w:pPr>
            <w:r>
              <w:rPr>
                <w:sz w:val="18"/>
                <w:szCs w:val="18"/>
              </w:rPr>
              <w:t>型号</w:t>
            </w:r>
            <w:r>
              <w:rPr>
                <w:rFonts w:hint="eastAsia"/>
                <w:sz w:val="18"/>
                <w:szCs w:val="18"/>
              </w:rPr>
              <w:t>名称</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2</w:t>
            </w:r>
          </w:p>
        </w:tc>
        <w:tc>
          <w:tcPr>
            <w:tcW w:w="1665" w:type="pct"/>
            <w:vAlign w:val="center"/>
          </w:tcPr>
          <w:p w:rsidR="00287105" w:rsidRDefault="00842F9F">
            <w:pPr>
              <w:pStyle w:val="af"/>
              <w:ind w:leftChars="52" w:left="109" w:firstLineChars="0" w:firstLine="0"/>
              <w:rPr>
                <w:sz w:val="18"/>
                <w:szCs w:val="18"/>
              </w:rPr>
            </w:pPr>
            <w:r>
              <w:rPr>
                <w:sz w:val="18"/>
                <w:szCs w:val="18"/>
              </w:rPr>
              <w:t>结构型式</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3</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整机外形尺寸</w:t>
            </w:r>
            <w:r>
              <w:rPr>
                <w:rFonts w:hint="eastAsia"/>
                <w:sz w:val="18"/>
                <w:szCs w:val="18"/>
                <w:vertAlign w:val="superscript"/>
              </w:rPr>
              <w:t>a</w:t>
            </w:r>
            <w:r>
              <w:rPr>
                <w:sz w:val="18"/>
                <w:szCs w:val="18"/>
              </w:rPr>
              <w:t>（长</w:t>
            </w:r>
            <w:r>
              <w:rPr>
                <w:sz w:val="18"/>
                <w:szCs w:val="18"/>
              </w:rPr>
              <w:t>×</w:t>
            </w:r>
            <w:r>
              <w:rPr>
                <w:sz w:val="18"/>
                <w:szCs w:val="18"/>
              </w:rPr>
              <w:t>宽</w:t>
            </w:r>
            <w:r>
              <w:rPr>
                <w:sz w:val="18"/>
                <w:szCs w:val="18"/>
              </w:rPr>
              <w:t>×</w:t>
            </w:r>
            <w:r>
              <w:rPr>
                <w:sz w:val="18"/>
                <w:szCs w:val="18"/>
              </w:rPr>
              <w:t>高）</w:t>
            </w:r>
            <w:r>
              <w:rPr>
                <w:rFonts w:hint="eastAsia"/>
                <w:sz w:val="18"/>
                <w:szCs w:val="18"/>
              </w:rPr>
              <w:t xml:space="preserve"> </w:t>
            </w:r>
          </w:p>
        </w:tc>
        <w:tc>
          <w:tcPr>
            <w:tcW w:w="887" w:type="pct"/>
            <w:vAlign w:val="center"/>
          </w:tcPr>
          <w:p w:rsidR="00287105" w:rsidRDefault="00842F9F">
            <w:pPr>
              <w:pStyle w:val="af"/>
              <w:ind w:firstLineChars="0" w:firstLine="0"/>
              <w:jc w:val="center"/>
              <w:rPr>
                <w:sz w:val="18"/>
                <w:szCs w:val="18"/>
              </w:rPr>
            </w:pPr>
            <w:r>
              <w:rPr>
                <w:rFonts w:hint="eastAsia"/>
                <w:sz w:val="18"/>
                <w:szCs w:val="18"/>
              </w:rPr>
              <w:t>允许偏差为5%</w:t>
            </w:r>
          </w:p>
        </w:tc>
        <w:tc>
          <w:tcPr>
            <w:tcW w:w="2084" w:type="pct"/>
            <w:vAlign w:val="center"/>
          </w:tcPr>
          <w:p w:rsidR="00287105" w:rsidRDefault="00842F9F">
            <w:pPr>
              <w:pStyle w:val="af"/>
              <w:ind w:firstLineChars="0" w:firstLine="0"/>
              <w:jc w:val="center"/>
              <w:rPr>
                <w:sz w:val="18"/>
                <w:szCs w:val="18"/>
              </w:rPr>
            </w:pPr>
            <w:r>
              <w:rPr>
                <w:rFonts w:hAnsi="宋体" w:hint="eastAsia"/>
                <w:sz w:val="18"/>
                <w:szCs w:val="18"/>
              </w:rPr>
              <w:t xml:space="preserve">    测量（包容样机最小长方体的长、宽、高）</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4</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工作</w:t>
            </w:r>
            <w:r>
              <w:rPr>
                <w:sz w:val="18"/>
                <w:szCs w:val="18"/>
              </w:rPr>
              <w:t>幅宽</w:t>
            </w:r>
          </w:p>
        </w:tc>
        <w:tc>
          <w:tcPr>
            <w:tcW w:w="887" w:type="pct"/>
            <w:vAlign w:val="center"/>
          </w:tcPr>
          <w:p w:rsidR="00287105" w:rsidRDefault="00842F9F">
            <w:pPr>
              <w:pStyle w:val="af"/>
              <w:ind w:firstLineChars="0" w:firstLine="0"/>
              <w:jc w:val="center"/>
              <w:rPr>
                <w:sz w:val="18"/>
                <w:szCs w:val="18"/>
              </w:rPr>
            </w:pPr>
            <w:r>
              <w:rPr>
                <w:rFonts w:hint="eastAsia"/>
                <w:sz w:val="18"/>
                <w:szCs w:val="18"/>
              </w:rPr>
              <w:t>允许偏差为3%</w:t>
            </w:r>
          </w:p>
        </w:tc>
        <w:tc>
          <w:tcPr>
            <w:tcW w:w="2084" w:type="pct"/>
            <w:vAlign w:val="center"/>
          </w:tcPr>
          <w:p w:rsidR="00287105" w:rsidRDefault="00842F9F">
            <w:pPr>
              <w:pStyle w:val="af"/>
              <w:ind w:firstLine="360"/>
              <w:jc w:val="center"/>
              <w:rPr>
                <w:sz w:val="18"/>
                <w:szCs w:val="18"/>
              </w:rPr>
            </w:pPr>
            <w:r>
              <w:rPr>
                <w:rFonts w:hint="eastAsia"/>
                <w:sz w:val="18"/>
                <w:szCs w:val="18"/>
              </w:rPr>
              <w:t>测量（</w:t>
            </w:r>
            <w:proofErr w:type="gramStart"/>
            <w:r>
              <w:rPr>
                <w:rFonts w:hint="eastAsia"/>
                <w:sz w:val="18"/>
                <w:szCs w:val="18"/>
              </w:rPr>
              <w:t>旋耕刀轴两侧</w:t>
            </w:r>
            <w:proofErr w:type="gramEnd"/>
            <w:r>
              <w:rPr>
                <w:rFonts w:hint="eastAsia"/>
                <w:sz w:val="18"/>
                <w:szCs w:val="18"/>
              </w:rPr>
              <w:t>回转端面之间的距离）</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5</w:t>
            </w:r>
          </w:p>
        </w:tc>
        <w:tc>
          <w:tcPr>
            <w:tcW w:w="1665" w:type="pct"/>
            <w:vAlign w:val="center"/>
          </w:tcPr>
          <w:p w:rsidR="00287105" w:rsidRDefault="00842F9F">
            <w:pPr>
              <w:pStyle w:val="af"/>
              <w:ind w:leftChars="52" w:left="109" w:firstLineChars="0" w:firstLine="0"/>
              <w:rPr>
                <w:sz w:val="18"/>
                <w:szCs w:val="18"/>
              </w:rPr>
            </w:pPr>
            <w:proofErr w:type="gramStart"/>
            <w:r>
              <w:rPr>
                <w:rFonts w:hint="eastAsia"/>
                <w:sz w:val="18"/>
                <w:szCs w:val="18"/>
              </w:rPr>
              <w:t>刀轴型式</w:t>
            </w:r>
            <w:proofErr w:type="gramEnd"/>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6</w:t>
            </w:r>
          </w:p>
        </w:tc>
        <w:tc>
          <w:tcPr>
            <w:tcW w:w="1665" w:type="pct"/>
            <w:vAlign w:val="center"/>
          </w:tcPr>
          <w:p w:rsidR="00287105" w:rsidRDefault="00842F9F">
            <w:pPr>
              <w:pStyle w:val="af"/>
              <w:ind w:leftChars="52" w:left="109" w:firstLineChars="0" w:firstLine="0"/>
              <w:rPr>
                <w:sz w:val="18"/>
                <w:szCs w:val="18"/>
              </w:rPr>
            </w:pPr>
            <w:proofErr w:type="gramStart"/>
            <w:r>
              <w:rPr>
                <w:rFonts w:hint="eastAsia"/>
                <w:sz w:val="18"/>
                <w:szCs w:val="18"/>
              </w:rPr>
              <w:t>刀轴连接</w:t>
            </w:r>
            <w:proofErr w:type="gramEnd"/>
            <w:r>
              <w:rPr>
                <w:rFonts w:hint="eastAsia"/>
                <w:sz w:val="18"/>
                <w:szCs w:val="18"/>
              </w:rPr>
              <w:t>型式</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rFonts w:hint="eastAsia"/>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7</w:t>
            </w:r>
          </w:p>
        </w:tc>
        <w:tc>
          <w:tcPr>
            <w:tcW w:w="1665" w:type="pct"/>
            <w:vAlign w:val="center"/>
          </w:tcPr>
          <w:p w:rsidR="00287105" w:rsidRDefault="00842F9F">
            <w:pPr>
              <w:pStyle w:val="af"/>
              <w:ind w:leftChars="52" w:left="109" w:firstLineChars="0" w:firstLine="0"/>
              <w:rPr>
                <w:sz w:val="18"/>
                <w:szCs w:val="18"/>
              </w:rPr>
            </w:pPr>
            <w:proofErr w:type="gramStart"/>
            <w:r>
              <w:rPr>
                <w:rFonts w:hint="eastAsia"/>
                <w:sz w:val="18"/>
                <w:szCs w:val="18"/>
              </w:rPr>
              <w:t>刀轴旋转</w:t>
            </w:r>
            <w:proofErr w:type="gramEnd"/>
            <w:r>
              <w:rPr>
                <w:rFonts w:hint="eastAsia"/>
                <w:sz w:val="18"/>
                <w:szCs w:val="18"/>
              </w:rPr>
              <w:t>方向</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sz w:val="18"/>
                <w:szCs w:val="18"/>
              </w:rPr>
              <w:t>核对</w:t>
            </w:r>
          </w:p>
        </w:tc>
      </w:tr>
      <w:tr w:rsidR="00287105">
        <w:trPr>
          <w:trHeight w:hRule="exact" w:val="252"/>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8</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最终</w:t>
            </w:r>
            <w:r>
              <w:rPr>
                <w:sz w:val="18"/>
                <w:szCs w:val="18"/>
              </w:rPr>
              <w:t>传动</w:t>
            </w:r>
            <w:r>
              <w:rPr>
                <w:rFonts w:hint="eastAsia"/>
                <w:sz w:val="18"/>
                <w:szCs w:val="18"/>
              </w:rPr>
              <w:t>型式</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9</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折叠机构型式</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rFonts w:hint="eastAsia"/>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lastRenderedPageBreak/>
              <w:t>10</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变速箱挡位数（变速旋耕机）</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rFonts w:hint="eastAsia"/>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11</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刀</w:t>
            </w:r>
            <w:proofErr w:type="gramStart"/>
            <w:r>
              <w:rPr>
                <w:rFonts w:hint="eastAsia"/>
                <w:sz w:val="18"/>
                <w:szCs w:val="18"/>
              </w:rPr>
              <w:t>辊设计</w:t>
            </w:r>
            <w:proofErr w:type="gramEnd"/>
            <w:r>
              <w:rPr>
                <w:rFonts w:hint="eastAsia"/>
                <w:sz w:val="18"/>
                <w:szCs w:val="18"/>
              </w:rPr>
              <w:t>转速</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rFonts w:hint="eastAsia"/>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12</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刀</w:t>
            </w:r>
            <w:proofErr w:type="gramStart"/>
            <w:r>
              <w:rPr>
                <w:rFonts w:hint="eastAsia"/>
                <w:sz w:val="18"/>
                <w:szCs w:val="18"/>
              </w:rPr>
              <w:t>辊最大</w:t>
            </w:r>
            <w:proofErr w:type="gramEnd"/>
            <w:r>
              <w:rPr>
                <w:rFonts w:hint="eastAsia"/>
                <w:sz w:val="18"/>
                <w:szCs w:val="18"/>
              </w:rPr>
              <w:t>回转半径</w:t>
            </w:r>
          </w:p>
        </w:tc>
        <w:tc>
          <w:tcPr>
            <w:tcW w:w="887" w:type="pct"/>
            <w:vAlign w:val="center"/>
          </w:tcPr>
          <w:p w:rsidR="00287105" w:rsidRDefault="00842F9F">
            <w:pPr>
              <w:pStyle w:val="af"/>
              <w:ind w:firstLineChars="0" w:firstLine="0"/>
              <w:jc w:val="center"/>
              <w:rPr>
                <w:sz w:val="18"/>
                <w:szCs w:val="18"/>
              </w:rPr>
            </w:pPr>
            <w:r>
              <w:rPr>
                <w:rFonts w:hint="eastAsia"/>
                <w:sz w:val="18"/>
                <w:szCs w:val="18"/>
              </w:rPr>
              <w:t>允许偏差为5%</w:t>
            </w:r>
          </w:p>
        </w:tc>
        <w:tc>
          <w:tcPr>
            <w:tcW w:w="2084" w:type="pct"/>
            <w:vAlign w:val="center"/>
          </w:tcPr>
          <w:p w:rsidR="00287105" w:rsidRDefault="00842F9F">
            <w:pPr>
              <w:pStyle w:val="af"/>
              <w:ind w:firstLine="360"/>
              <w:jc w:val="center"/>
              <w:rPr>
                <w:sz w:val="18"/>
                <w:szCs w:val="18"/>
              </w:rPr>
            </w:pPr>
            <w:r>
              <w:rPr>
                <w:rFonts w:hint="eastAsia"/>
                <w:sz w:val="18"/>
                <w:szCs w:val="18"/>
              </w:rPr>
              <w:t>测量</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13</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刀</w:t>
            </w:r>
            <w:proofErr w:type="gramStart"/>
            <w:r>
              <w:rPr>
                <w:rFonts w:hint="eastAsia"/>
                <w:sz w:val="18"/>
                <w:szCs w:val="18"/>
              </w:rPr>
              <w:t>辊</w:t>
            </w:r>
            <w:r>
              <w:rPr>
                <w:sz w:val="18"/>
                <w:szCs w:val="18"/>
              </w:rPr>
              <w:t>总安装刀数</w:t>
            </w:r>
            <w:proofErr w:type="gramEnd"/>
            <w:r>
              <w:rPr>
                <w:rFonts w:ascii="黑体" w:eastAsia="黑体" w:hAnsi="黑体" w:hint="eastAsia"/>
                <w:sz w:val="18"/>
                <w:szCs w:val="18"/>
                <w:vertAlign w:val="superscript"/>
              </w:rPr>
              <w:t>b</w:t>
            </w:r>
          </w:p>
        </w:tc>
        <w:tc>
          <w:tcPr>
            <w:tcW w:w="887" w:type="pct"/>
            <w:vAlign w:val="center"/>
          </w:tcPr>
          <w:p w:rsidR="00287105" w:rsidRDefault="00842F9F" w:rsidP="00EA19B2">
            <w:pPr>
              <w:pStyle w:val="af"/>
              <w:ind w:firstLineChars="0" w:firstLine="0"/>
              <w:jc w:val="center"/>
              <w:rPr>
                <w:sz w:val="18"/>
                <w:szCs w:val="18"/>
              </w:rPr>
            </w:pPr>
            <w:r>
              <w:rPr>
                <w:rFonts w:hint="eastAsia"/>
                <w:sz w:val="18"/>
                <w:szCs w:val="18"/>
              </w:rPr>
              <w:t>允许偏差为+1</w:t>
            </w:r>
            <w:r w:rsidR="00EA19B2">
              <w:rPr>
                <w:rFonts w:hint="eastAsia"/>
                <w:sz w:val="18"/>
                <w:szCs w:val="18"/>
              </w:rPr>
              <w:t>5</w:t>
            </w:r>
            <w:r>
              <w:rPr>
                <w:rFonts w:hint="eastAsia"/>
                <w:sz w:val="18"/>
                <w:szCs w:val="18"/>
              </w:rPr>
              <w:t>%</w:t>
            </w:r>
          </w:p>
        </w:tc>
        <w:tc>
          <w:tcPr>
            <w:tcW w:w="2084" w:type="pct"/>
            <w:vAlign w:val="center"/>
          </w:tcPr>
          <w:p w:rsidR="00287105" w:rsidRDefault="00842F9F">
            <w:pPr>
              <w:pStyle w:val="af"/>
              <w:ind w:firstLine="360"/>
              <w:jc w:val="center"/>
              <w:rPr>
                <w:sz w:val="18"/>
                <w:szCs w:val="18"/>
              </w:rPr>
            </w:pPr>
            <w:r>
              <w:rPr>
                <w:rFonts w:hint="eastAsia"/>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14</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旋耕</w:t>
            </w:r>
            <w:proofErr w:type="gramStart"/>
            <w:r>
              <w:rPr>
                <w:rFonts w:hint="eastAsia"/>
                <w:sz w:val="18"/>
                <w:szCs w:val="18"/>
              </w:rPr>
              <w:t>刀固定</w:t>
            </w:r>
            <w:proofErr w:type="gramEnd"/>
            <w:r>
              <w:rPr>
                <w:rFonts w:hint="eastAsia"/>
                <w:sz w:val="18"/>
                <w:szCs w:val="18"/>
              </w:rPr>
              <w:t>型式</w:t>
            </w:r>
          </w:p>
        </w:tc>
        <w:tc>
          <w:tcPr>
            <w:tcW w:w="887" w:type="pct"/>
            <w:vAlign w:val="center"/>
          </w:tcPr>
          <w:p w:rsidR="00287105" w:rsidRDefault="00842F9F">
            <w:pPr>
              <w:pStyle w:val="af"/>
              <w:ind w:leftChars="52" w:left="109" w:firstLineChars="300" w:firstLine="540"/>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rFonts w:hint="eastAsia"/>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15</w:t>
            </w:r>
          </w:p>
        </w:tc>
        <w:tc>
          <w:tcPr>
            <w:tcW w:w="1665" w:type="pct"/>
            <w:vAlign w:val="center"/>
          </w:tcPr>
          <w:p w:rsidR="00287105" w:rsidRDefault="00842F9F">
            <w:pPr>
              <w:pStyle w:val="af"/>
              <w:ind w:leftChars="52" w:left="109" w:firstLineChars="0" w:firstLine="0"/>
              <w:rPr>
                <w:sz w:val="18"/>
                <w:szCs w:val="18"/>
              </w:rPr>
            </w:pPr>
            <w:r>
              <w:rPr>
                <w:sz w:val="18"/>
                <w:szCs w:val="18"/>
              </w:rPr>
              <w:t>旋耕刀型号</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16</w:t>
            </w:r>
          </w:p>
        </w:tc>
        <w:tc>
          <w:tcPr>
            <w:tcW w:w="1665" w:type="pct"/>
            <w:vAlign w:val="center"/>
          </w:tcPr>
          <w:p w:rsidR="00287105" w:rsidRDefault="00842F9F">
            <w:pPr>
              <w:pStyle w:val="af"/>
              <w:ind w:leftChars="52" w:left="109" w:firstLineChars="0" w:firstLine="0"/>
              <w:rPr>
                <w:sz w:val="18"/>
                <w:szCs w:val="18"/>
              </w:rPr>
            </w:pPr>
            <w:proofErr w:type="gramStart"/>
            <w:r>
              <w:rPr>
                <w:rFonts w:hint="eastAsia"/>
                <w:sz w:val="18"/>
                <w:szCs w:val="18"/>
              </w:rPr>
              <w:t>限深装置</w:t>
            </w:r>
            <w:proofErr w:type="gramEnd"/>
            <w:r>
              <w:rPr>
                <w:rFonts w:hint="eastAsia"/>
                <w:sz w:val="18"/>
                <w:szCs w:val="18"/>
              </w:rPr>
              <w:t>型式</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17</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镇压型式</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18</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配套拖拉机型式</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19</w:t>
            </w:r>
          </w:p>
        </w:tc>
        <w:tc>
          <w:tcPr>
            <w:tcW w:w="1665" w:type="pct"/>
            <w:vAlign w:val="center"/>
          </w:tcPr>
          <w:p w:rsidR="00287105" w:rsidRDefault="00842F9F">
            <w:pPr>
              <w:pStyle w:val="af"/>
              <w:ind w:leftChars="52" w:left="109" w:firstLineChars="0" w:firstLine="0"/>
              <w:rPr>
                <w:sz w:val="18"/>
                <w:szCs w:val="18"/>
              </w:rPr>
            </w:pPr>
            <w:r>
              <w:rPr>
                <w:rFonts w:hAnsi="宋体" w:hint="eastAsia"/>
                <w:sz w:val="18"/>
                <w:szCs w:val="18"/>
              </w:rPr>
              <w:t>与配套拖拉机连接方式</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rFonts w:hint="eastAsia"/>
                <w:sz w:val="18"/>
                <w:szCs w:val="18"/>
              </w:rPr>
              <w:t>核对</w:t>
            </w:r>
          </w:p>
        </w:tc>
      </w:tr>
      <w:tr w:rsidR="00287105">
        <w:trPr>
          <w:trHeight w:hRule="exact" w:val="284"/>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20</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配套拖拉机标定功率范围</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rFonts w:hint="eastAsia"/>
                <w:sz w:val="18"/>
                <w:szCs w:val="18"/>
              </w:rPr>
              <w:t>核对样机铭牌</w:t>
            </w:r>
          </w:p>
        </w:tc>
      </w:tr>
      <w:tr w:rsidR="00287105">
        <w:trPr>
          <w:trHeight w:hRule="exact" w:val="276"/>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21</w:t>
            </w:r>
          </w:p>
        </w:tc>
        <w:tc>
          <w:tcPr>
            <w:tcW w:w="1665" w:type="pct"/>
            <w:vAlign w:val="center"/>
          </w:tcPr>
          <w:p w:rsidR="00287105" w:rsidRDefault="00842F9F">
            <w:pPr>
              <w:pStyle w:val="af"/>
              <w:ind w:leftChars="52" w:left="109" w:firstLineChars="0" w:firstLine="0"/>
              <w:rPr>
                <w:sz w:val="18"/>
                <w:szCs w:val="18"/>
              </w:rPr>
            </w:pPr>
            <w:r>
              <w:rPr>
                <w:rFonts w:hint="eastAsia"/>
                <w:sz w:val="18"/>
                <w:szCs w:val="18"/>
              </w:rPr>
              <w:t>配套拖拉机</w:t>
            </w:r>
            <w:r>
              <w:rPr>
                <w:rFonts w:hAnsi="宋体" w:cs="宋体"/>
                <w:sz w:val="18"/>
                <w:szCs w:val="18"/>
              </w:rPr>
              <w:t>动力输出轴转速</w:t>
            </w:r>
          </w:p>
        </w:tc>
        <w:tc>
          <w:tcPr>
            <w:tcW w:w="887" w:type="pct"/>
            <w:vAlign w:val="center"/>
          </w:tcPr>
          <w:p w:rsidR="00287105" w:rsidRDefault="00842F9F">
            <w:pPr>
              <w:pStyle w:val="af"/>
              <w:ind w:firstLineChars="0" w:firstLine="0"/>
              <w:jc w:val="center"/>
              <w:rPr>
                <w:sz w:val="18"/>
                <w:szCs w:val="18"/>
              </w:rPr>
            </w:pPr>
            <w:r>
              <w:rPr>
                <w:rFonts w:hint="eastAsia"/>
                <w:sz w:val="18"/>
                <w:szCs w:val="18"/>
              </w:rPr>
              <w:t>一致</w:t>
            </w:r>
          </w:p>
        </w:tc>
        <w:tc>
          <w:tcPr>
            <w:tcW w:w="2084" w:type="pct"/>
            <w:vAlign w:val="center"/>
          </w:tcPr>
          <w:p w:rsidR="00287105" w:rsidRDefault="00842F9F">
            <w:pPr>
              <w:pStyle w:val="af"/>
              <w:ind w:firstLine="360"/>
              <w:jc w:val="center"/>
              <w:rPr>
                <w:sz w:val="18"/>
                <w:szCs w:val="18"/>
              </w:rPr>
            </w:pPr>
            <w:r>
              <w:rPr>
                <w:rFonts w:hint="eastAsia"/>
                <w:sz w:val="18"/>
                <w:szCs w:val="18"/>
              </w:rPr>
              <w:t>核对样机铭牌</w:t>
            </w:r>
          </w:p>
        </w:tc>
      </w:tr>
      <w:tr w:rsidR="00287105">
        <w:trPr>
          <w:trHeight w:hRule="exact" w:val="578"/>
          <w:jc w:val="center"/>
        </w:trPr>
        <w:tc>
          <w:tcPr>
            <w:tcW w:w="362"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备注</w:t>
            </w:r>
          </w:p>
        </w:tc>
        <w:tc>
          <w:tcPr>
            <w:tcW w:w="4637" w:type="pct"/>
            <w:gridSpan w:val="3"/>
            <w:vAlign w:val="center"/>
          </w:tcPr>
          <w:p w:rsidR="00287105" w:rsidRDefault="00842F9F">
            <w:pPr>
              <w:pStyle w:val="af"/>
              <w:ind w:leftChars="49" w:left="103" w:firstLineChars="0" w:firstLine="0"/>
              <w:rPr>
                <w:rFonts w:hAnsi="宋体"/>
                <w:sz w:val="18"/>
                <w:szCs w:val="18"/>
              </w:rPr>
            </w:pPr>
            <w:r>
              <w:rPr>
                <w:rFonts w:ascii="黑体" w:eastAsia="黑体" w:hAnsi="黑体" w:hint="eastAsia"/>
                <w:sz w:val="18"/>
                <w:szCs w:val="18"/>
                <w:vertAlign w:val="superscript"/>
              </w:rPr>
              <w:t>a</w:t>
            </w:r>
            <w:r>
              <w:rPr>
                <w:rFonts w:hAnsi="宋体" w:hint="eastAsia"/>
                <w:sz w:val="18"/>
                <w:szCs w:val="18"/>
              </w:rPr>
              <w:t>整机外形尺寸指样机在硬化检测场地上的实际作业状态，手扶拖拉机配套旋耕机不含座位；</w:t>
            </w:r>
          </w:p>
          <w:p w:rsidR="00287105" w:rsidRDefault="00842F9F">
            <w:pPr>
              <w:pStyle w:val="af"/>
              <w:ind w:leftChars="49" w:left="103" w:firstLineChars="0" w:firstLine="0"/>
              <w:rPr>
                <w:rFonts w:eastAsia="黑体" w:hAnsi="宋体"/>
                <w:sz w:val="18"/>
                <w:szCs w:val="18"/>
              </w:rPr>
            </w:pPr>
            <w:r>
              <w:rPr>
                <w:rFonts w:ascii="黑体" w:eastAsia="黑体" w:hAnsi="黑体" w:hint="eastAsia"/>
                <w:sz w:val="18"/>
                <w:szCs w:val="18"/>
                <w:vertAlign w:val="superscript"/>
              </w:rPr>
              <w:t>b</w:t>
            </w:r>
            <w:r>
              <w:rPr>
                <w:rFonts w:hAnsi="宋体" w:hint="eastAsia"/>
                <w:sz w:val="18"/>
                <w:szCs w:val="18"/>
              </w:rPr>
              <w:t>同一工作幅宽</w:t>
            </w:r>
            <w:proofErr w:type="gramStart"/>
            <w:r>
              <w:rPr>
                <w:rFonts w:hAnsi="宋体" w:hint="eastAsia"/>
                <w:sz w:val="18"/>
                <w:szCs w:val="18"/>
              </w:rPr>
              <w:t>中刀数最多</w:t>
            </w:r>
            <w:proofErr w:type="gramEnd"/>
            <w:r>
              <w:rPr>
                <w:rFonts w:hAnsi="宋体" w:hint="eastAsia"/>
                <w:sz w:val="18"/>
                <w:szCs w:val="18"/>
              </w:rPr>
              <w:t>的机型不适用。</w:t>
            </w:r>
          </w:p>
        </w:tc>
      </w:tr>
    </w:tbl>
    <w:p w:rsidR="00287105" w:rsidRDefault="00842F9F">
      <w:pPr>
        <w:pStyle w:val="afa"/>
        <w:spacing w:before="120" w:after="120"/>
        <w:ind w:left="-45"/>
        <w:rPr>
          <w:rFonts w:hAnsi="黑体"/>
        </w:rPr>
      </w:pPr>
      <w:bookmarkStart w:id="135" w:name="_Toc386012151"/>
      <w:bookmarkStart w:id="136" w:name="_Toc384721290"/>
      <w:bookmarkStart w:id="137" w:name="_Toc384719405"/>
      <w:bookmarkStart w:id="138" w:name="_Toc384719595"/>
      <w:bookmarkStart w:id="139" w:name="_Toc386027046"/>
      <w:bookmarkStart w:id="140" w:name="_Toc384721231"/>
      <w:bookmarkStart w:id="141" w:name="_Toc386027160"/>
      <w:bookmarkStart w:id="142" w:name="_Toc384719490"/>
      <w:bookmarkStart w:id="143" w:name="_Toc386027367"/>
      <w:bookmarkStart w:id="144" w:name="_Toc384727385"/>
      <w:bookmarkStart w:id="145" w:name="_Toc384720062"/>
      <w:bookmarkStart w:id="146" w:name="_Toc386027415"/>
      <w:bookmarkStart w:id="147" w:name="_Toc384719455"/>
      <w:bookmarkStart w:id="148" w:name="_Toc386011955"/>
      <w:bookmarkStart w:id="149" w:name="_Toc384721616"/>
      <w:bookmarkEnd w:id="134"/>
      <w:r>
        <w:rPr>
          <w:rFonts w:hAnsi="黑体" w:hint="eastAsia"/>
        </w:rPr>
        <w:t>5.1.2　判定规则</w:t>
      </w:r>
    </w:p>
    <w:p w:rsidR="00287105" w:rsidRDefault="00842F9F">
      <w:pPr>
        <w:pStyle w:val="af"/>
      </w:pPr>
      <w:r>
        <w:rPr>
          <w:rFonts w:hint="eastAsia"/>
        </w:rPr>
        <w:t>一致性检查的全部项目结果均满足表4要求时，一致性检查结论为符合大纲要求；否则，一致性检查结论为不符合大纲要求。</w:t>
      </w:r>
    </w:p>
    <w:p w:rsidR="00287105" w:rsidRDefault="00842F9F">
      <w:pPr>
        <w:pStyle w:val="afb"/>
        <w:spacing w:before="120" w:after="120"/>
        <w:ind w:left="0"/>
      </w:pPr>
      <w:bookmarkStart w:id="150" w:name="_Toc530122681"/>
      <w:r>
        <w:rPr>
          <w:rFonts w:hint="eastAsia"/>
        </w:rPr>
        <w:t>5.2　安全性评价</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287105" w:rsidRDefault="00842F9F">
      <w:pPr>
        <w:pStyle w:val="afa"/>
        <w:spacing w:before="120" w:after="120"/>
        <w:ind w:left="0"/>
      </w:pPr>
      <w:bookmarkStart w:id="151" w:name="_Toc384719456"/>
      <w:bookmarkStart w:id="152" w:name="_Toc384719406"/>
      <w:r>
        <w:rPr>
          <w:rFonts w:hint="eastAsia"/>
        </w:rPr>
        <w:t>5.2.1　安全防护</w:t>
      </w:r>
      <w:bookmarkEnd w:id="151"/>
      <w:bookmarkEnd w:id="152"/>
    </w:p>
    <w:p w:rsidR="00287105" w:rsidRDefault="00842F9F">
      <w:pPr>
        <w:pStyle w:val="afffc"/>
        <w:spacing w:beforeLines="0" w:before="0" w:afterLines="0" w:after="0"/>
        <w:ind w:left="0"/>
      </w:pPr>
      <w:r>
        <w:rPr>
          <w:rFonts w:ascii="宋体" w:eastAsia="宋体" w:hAnsi="宋体" w:hint="eastAsia"/>
        </w:rPr>
        <w:t>5.2.1.1　手扶拖拉机配套的旋耕机应能可靠切断动力的传输。</w:t>
      </w:r>
    </w:p>
    <w:p w:rsidR="00287105" w:rsidRDefault="00842F9F">
      <w:pPr>
        <w:pStyle w:val="afffc"/>
        <w:spacing w:beforeLines="0" w:before="0" w:afterLines="0" w:after="0"/>
        <w:ind w:left="0"/>
        <w:rPr>
          <w:rFonts w:ascii="宋体" w:eastAsia="宋体" w:hAnsi="宋体"/>
        </w:rPr>
      </w:pPr>
      <w:r>
        <w:rPr>
          <w:rFonts w:ascii="宋体" w:eastAsia="宋体" w:hAnsi="宋体" w:hint="eastAsia"/>
        </w:rPr>
        <w:t>5.2.1.2　手扶拖拉机配套的旋耕机应设置倒挡互锁机构，机组倒退时，</w:t>
      </w:r>
      <w:proofErr w:type="gramStart"/>
      <w:r>
        <w:rPr>
          <w:rFonts w:ascii="宋体" w:eastAsia="宋体" w:hAnsi="宋体" w:hint="eastAsia"/>
        </w:rPr>
        <w:t>旋耕机刀轴应</w:t>
      </w:r>
      <w:proofErr w:type="gramEnd"/>
      <w:r>
        <w:rPr>
          <w:rFonts w:ascii="宋体" w:eastAsia="宋体" w:hAnsi="宋体" w:hint="eastAsia"/>
        </w:rPr>
        <w:t>能自动停止转动。无互锁机构时，必须设置“倒退时，必须切断旋耕机动力”的安全警示标志。</w:t>
      </w:r>
    </w:p>
    <w:p w:rsidR="00287105" w:rsidRDefault="00842F9F">
      <w:pPr>
        <w:pStyle w:val="afffc"/>
        <w:spacing w:beforeLines="0" w:before="0" w:afterLines="0" w:after="0"/>
        <w:ind w:left="0"/>
        <w:rPr>
          <w:rFonts w:ascii="宋体" w:eastAsia="宋体" w:hAnsi="宋体"/>
        </w:rPr>
      </w:pPr>
      <w:r>
        <w:rPr>
          <w:rFonts w:ascii="宋体" w:eastAsia="宋体" w:hAnsi="宋体" w:hint="eastAsia"/>
        </w:rPr>
        <w:t>5.2.1.3　万向节传动轴、动力输入轴、齿轮传动、皮带传动、链传动等运动件均应有安全防护装置。</w:t>
      </w:r>
    </w:p>
    <w:p w:rsidR="00287105" w:rsidRDefault="00842F9F">
      <w:pPr>
        <w:pStyle w:val="afffc"/>
        <w:spacing w:beforeLines="0" w:before="0" w:afterLines="0" w:after="0"/>
        <w:ind w:left="0"/>
        <w:rPr>
          <w:rFonts w:ascii="宋体" w:eastAsia="宋体" w:hAnsi="宋体"/>
        </w:rPr>
      </w:pPr>
      <w:r>
        <w:rPr>
          <w:rFonts w:ascii="宋体" w:eastAsia="宋体" w:hAnsi="宋体" w:hint="eastAsia"/>
        </w:rPr>
        <w:t>5.2.1.4  万向节传动轴防护罩和动力输入连接装置防护罩间直线重叠量应不少于50 mm。防护罩应</w:t>
      </w:r>
      <w:proofErr w:type="gramStart"/>
      <w:r>
        <w:rPr>
          <w:rFonts w:ascii="宋体" w:eastAsia="宋体" w:hAnsi="宋体" w:hint="eastAsia"/>
        </w:rPr>
        <w:t>包络住至机器</w:t>
      </w:r>
      <w:proofErr w:type="gramEnd"/>
      <w:r>
        <w:rPr>
          <w:rFonts w:ascii="宋体" w:eastAsia="宋体" w:hAnsi="宋体" w:hint="eastAsia"/>
        </w:rPr>
        <w:t>的第一个固定轴承座的整个传动轴。工作幅宽大于280 cm旋耕机的万向节传动轴应有离合保护装置。</w:t>
      </w:r>
    </w:p>
    <w:p w:rsidR="00287105" w:rsidRDefault="00842F9F">
      <w:pPr>
        <w:pStyle w:val="afffc"/>
        <w:spacing w:beforeLines="0" w:before="0" w:afterLines="0" w:after="0"/>
        <w:ind w:left="0"/>
        <w:rPr>
          <w:rFonts w:ascii="宋体" w:eastAsia="宋体" w:hAnsi="宋体"/>
        </w:rPr>
      </w:pPr>
      <w:bookmarkStart w:id="153" w:name="_Toc384719409"/>
      <w:r>
        <w:rPr>
          <w:rFonts w:ascii="宋体" w:eastAsia="宋体" w:hAnsi="宋体" w:hint="eastAsia"/>
        </w:rPr>
        <w:t>5.2.1.5　旋耕机工作部件的顶部、后部、前部和端部的防护应符合下面规定：</w:t>
      </w:r>
    </w:p>
    <w:p w:rsidR="00EA19B2" w:rsidRDefault="00842F9F">
      <w:pPr>
        <w:pStyle w:val="affffff6"/>
        <w:tabs>
          <w:tab w:val="clear" w:pos="840"/>
          <w:tab w:val="left" w:pos="0"/>
        </w:tabs>
        <w:ind w:left="840" w:hanging="420"/>
      </w:pPr>
      <w:r>
        <w:rPr>
          <w:rFonts w:hint="eastAsia"/>
        </w:rPr>
        <w:t>ａ）左右下悬挂点到左右两侧之间应设置前部防护，防护从工作部件最外端运动轨迹向前延伸不小</w:t>
      </w:r>
    </w:p>
    <w:p w:rsidR="00287105" w:rsidRDefault="00842F9F" w:rsidP="00EA19B2">
      <w:pPr>
        <w:pStyle w:val="affffff6"/>
        <w:tabs>
          <w:tab w:val="clear" w:pos="840"/>
          <w:tab w:val="left" w:pos="0"/>
        </w:tabs>
        <w:ind w:left="0" w:firstLine="0"/>
      </w:pPr>
      <w:r>
        <w:rPr>
          <w:rFonts w:hint="eastAsia"/>
        </w:rPr>
        <w:t>于200 mm，离地高度应不大于(400+h) mm(h指使用说明书明示</w:t>
      </w:r>
      <w:proofErr w:type="gramStart"/>
      <w:r>
        <w:rPr>
          <w:rFonts w:hint="eastAsia"/>
        </w:rPr>
        <w:t>最小耕深</w:t>
      </w:r>
      <w:proofErr w:type="gramEnd"/>
      <w:r>
        <w:rPr>
          <w:rFonts w:hint="eastAsia"/>
        </w:rPr>
        <w:t>)。采用间隔式防护的，防护栅栏的间隙不大于60 mm；</w:t>
      </w:r>
    </w:p>
    <w:p w:rsidR="00EA19B2" w:rsidRDefault="00842F9F">
      <w:pPr>
        <w:pStyle w:val="affffff6"/>
        <w:tabs>
          <w:tab w:val="clear" w:pos="840"/>
          <w:tab w:val="left" w:pos="0"/>
        </w:tabs>
        <w:ind w:left="840" w:hanging="420"/>
      </w:pPr>
      <w:r>
        <w:rPr>
          <w:rFonts w:hint="eastAsia"/>
        </w:rPr>
        <w:t>ｂ）左右两侧应设置端部防护，防护从工作部件最外端运动轨迹分别向左右两侧延伸不小于200 mm</w:t>
      </w:r>
    </w:p>
    <w:p w:rsidR="00287105" w:rsidRDefault="00842F9F" w:rsidP="00EA19B2">
      <w:pPr>
        <w:pStyle w:val="affffff6"/>
        <w:tabs>
          <w:tab w:val="clear" w:pos="840"/>
          <w:tab w:val="left" w:pos="0"/>
        </w:tabs>
        <w:ind w:left="0" w:firstLine="0"/>
      </w:pPr>
      <w:r>
        <w:rPr>
          <w:rFonts w:hint="eastAsia"/>
        </w:rPr>
        <w:t>（工作状态下机具两侧防护罩能覆盖地面以上工作部件的除外）。采用间隔式防护的，防护栅栏的间隙不大于80 mm；</w:t>
      </w:r>
    </w:p>
    <w:p w:rsidR="00287105" w:rsidRDefault="00842F9F">
      <w:pPr>
        <w:pStyle w:val="affffff6"/>
        <w:tabs>
          <w:tab w:val="clear" w:pos="840"/>
          <w:tab w:val="left" w:pos="0"/>
        </w:tabs>
        <w:ind w:left="840" w:hanging="420"/>
      </w:pPr>
      <w:r>
        <w:rPr>
          <w:rFonts w:hint="eastAsia"/>
        </w:rPr>
        <w:t>ｃ）顶部防护应覆盖工作部件轨迹最外端区域且不与运动工作部件接触；</w:t>
      </w:r>
    </w:p>
    <w:p w:rsidR="00EA19B2" w:rsidRDefault="00842F9F">
      <w:pPr>
        <w:pStyle w:val="affffff6"/>
        <w:tabs>
          <w:tab w:val="clear" w:pos="840"/>
          <w:tab w:val="left" w:pos="0"/>
        </w:tabs>
        <w:ind w:left="840" w:hanging="420"/>
      </w:pPr>
      <w:r>
        <w:rPr>
          <w:rFonts w:hint="eastAsia"/>
        </w:rPr>
        <w:t>ｄ）后部防护采用铰接式时，应覆盖整个工作部件，工作时始终与地面接触。后部带有镇压辊的情</w:t>
      </w:r>
    </w:p>
    <w:p w:rsidR="00287105" w:rsidRDefault="00842F9F" w:rsidP="00EA19B2">
      <w:pPr>
        <w:pStyle w:val="affffff6"/>
        <w:tabs>
          <w:tab w:val="clear" w:pos="840"/>
          <w:tab w:val="left" w:pos="0"/>
        </w:tabs>
        <w:ind w:left="0" w:firstLine="0"/>
      </w:pPr>
      <w:proofErr w:type="gramStart"/>
      <w:r>
        <w:rPr>
          <w:rFonts w:hint="eastAsia"/>
        </w:rPr>
        <w:t>况</w:t>
      </w:r>
      <w:proofErr w:type="gramEnd"/>
      <w:r>
        <w:rPr>
          <w:rFonts w:hint="eastAsia"/>
        </w:rPr>
        <w:t>；工作时后部防护应能覆盖地面以上工作部件。</w:t>
      </w:r>
      <w:r>
        <w:rPr>
          <w:rFonts w:hAnsi="宋体" w:cs="宋体" w:hint="eastAsia"/>
          <w:szCs w:val="21"/>
        </w:rPr>
        <w:t>反转机型，</w:t>
      </w:r>
      <w:r>
        <w:rPr>
          <w:rFonts w:hint="eastAsia"/>
        </w:rPr>
        <w:t>采用间隔式防护的，防护栅栏的间隙不大于100 mm。</w:t>
      </w:r>
    </w:p>
    <w:p w:rsidR="00287105" w:rsidRDefault="00842F9F">
      <w:pPr>
        <w:pStyle w:val="afffc"/>
        <w:spacing w:beforeLines="0" w:before="0" w:afterLines="0" w:after="0"/>
        <w:ind w:left="0"/>
        <w:rPr>
          <w:rFonts w:ascii="宋体" w:eastAsia="宋体"/>
          <w:szCs w:val="20"/>
        </w:rPr>
      </w:pPr>
      <w:r>
        <w:rPr>
          <w:rFonts w:ascii="宋体" w:eastAsia="宋体" w:hint="eastAsia"/>
          <w:szCs w:val="20"/>
        </w:rPr>
        <w:t>5.2.1.6　旋耕机单独停放时应有保持稳定的措施，确保安全</w:t>
      </w:r>
      <w:bookmarkStart w:id="154" w:name="_Toc384719410"/>
      <w:r>
        <w:rPr>
          <w:rFonts w:ascii="宋体" w:eastAsia="宋体" w:hint="eastAsia"/>
          <w:szCs w:val="20"/>
        </w:rPr>
        <w:t>。</w:t>
      </w:r>
      <w:bookmarkEnd w:id="154"/>
    </w:p>
    <w:p w:rsidR="00287105" w:rsidRDefault="00842F9F">
      <w:pPr>
        <w:pStyle w:val="afffc"/>
        <w:spacing w:beforeLines="0" w:before="0" w:afterLines="0" w:after="0"/>
        <w:ind w:left="0"/>
      </w:pPr>
      <w:r>
        <w:rPr>
          <w:rFonts w:ascii="宋体" w:eastAsia="宋体" w:hint="eastAsia"/>
          <w:szCs w:val="20"/>
        </w:rPr>
        <w:t>5.2.1.7　折叠型</w:t>
      </w:r>
      <w:r>
        <w:rPr>
          <w:rFonts w:ascii="宋体" w:eastAsia="宋体" w:hAnsi="宋体" w:cs="宋体" w:hint="eastAsia"/>
        </w:rPr>
        <w:t>旋耕机折叠部件运输状态下应有自锁装置，自锁装置应牢固可靠，且装置应采用与整机颜色有明显差别的颜色进行识别。</w:t>
      </w:r>
    </w:p>
    <w:p w:rsidR="00287105" w:rsidRDefault="00842F9F">
      <w:pPr>
        <w:pStyle w:val="afffc"/>
        <w:spacing w:beforeLines="0" w:before="0" w:afterLines="0" w:after="0"/>
        <w:ind w:left="0"/>
        <w:rPr>
          <w:rFonts w:ascii="宋体" w:eastAsia="宋体" w:hAnsi="宋体" w:cs="宋体"/>
        </w:rPr>
      </w:pPr>
      <w:r>
        <w:rPr>
          <w:rFonts w:ascii="宋体" w:eastAsia="宋体" w:hAnsi="宋体" w:hint="eastAsia"/>
        </w:rPr>
        <w:t>5.2.1.8　手扶拖拉机配套的旋耕机</w:t>
      </w:r>
      <w:r>
        <w:rPr>
          <w:rFonts w:ascii="宋体" w:eastAsia="宋体" w:hAnsi="宋体" w:cs="宋体" w:hint="eastAsia"/>
        </w:rPr>
        <w:t>座位安全要求应符合下面规定：</w:t>
      </w:r>
    </w:p>
    <w:p w:rsidR="00287105" w:rsidRDefault="00842F9F">
      <w:pPr>
        <w:pStyle w:val="afffc"/>
        <w:spacing w:beforeLines="0" w:before="0" w:afterLines="0" w:after="0"/>
        <w:ind w:left="0" w:firstLineChars="200" w:firstLine="420"/>
        <w:rPr>
          <w:rFonts w:ascii="宋体" w:eastAsia="宋体" w:hAnsi="宋体" w:cs="宋体"/>
        </w:rPr>
      </w:pPr>
      <w:r>
        <w:rPr>
          <w:rFonts w:ascii="宋体" w:eastAsia="宋体" w:hAnsi="宋体" w:cs="宋体" w:hint="eastAsia"/>
        </w:rPr>
        <w:t>a) 旋耕机的座位应能前后调节；</w:t>
      </w:r>
    </w:p>
    <w:p w:rsidR="00287105" w:rsidRDefault="00842F9F">
      <w:pPr>
        <w:pStyle w:val="afffc"/>
        <w:spacing w:beforeLines="0" w:before="0" w:afterLines="0" w:after="0"/>
        <w:ind w:left="0" w:firstLineChars="200" w:firstLine="420"/>
        <w:rPr>
          <w:rFonts w:ascii="宋体" w:eastAsia="宋体" w:hAnsi="宋体" w:cs="宋体"/>
        </w:rPr>
      </w:pPr>
      <w:r>
        <w:rPr>
          <w:rFonts w:ascii="宋体" w:eastAsia="宋体" w:hAnsi="宋体" w:cs="宋体" w:hint="eastAsia"/>
        </w:rPr>
        <w:t>b) 乘坐装置结构应可靠，不得有开裂、脱焊、</w:t>
      </w:r>
      <w:proofErr w:type="gramStart"/>
      <w:r>
        <w:rPr>
          <w:rFonts w:ascii="宋体" w:eastAsia="宋体" w:hAnsi="宋体" w:cs="宋体" w:hint="eastAsia"/>
        </w:rPr>
        <w:t>锐棱和</w:t>
      </w:r>
      <w:proofErr w:type="gramEnd"/>
      <w:r>
        <w:rPr>
          <w:rFonts w:ascii="宋体" w:eastAsia="宋体" w:hAnsi="宋体" w:cs="宋体" w:hint="eastAsia"/>
        </w:rPr>
        <w:t>尖角；</w:t>
      </w:r>
    </w:p>
    <w:p w:rsidR="00287105" w:rsidRDefault="00842F9F">
      <w:pPr>
        <w:pStyle w:val="afffc"/>
        <w:spacing w:beforeLines="0" w:before="0" w:afterLines="0" w:after="0"/>
        <w:ind w:left="0" w:firstLineChars="200" w:firstLine="420"/>
      </w:pPr>
      <w:r>
        <w:rPr>
          <w:rFonts w:ascii="宋体" w:eastAsia="宋体" w:hAnsi="宋体" w:cs="宋体" w:hint="eastAsia"/>
        </w:rPr>
        <w:t>c) 座位前下方应设置脚踏板，脚踏板应有足够的强度和刚度，其形状应合理、尺寸应适当、表面应防滑。</w:t>
      </w:r>
      <w:bookmarkEnd w:id="153"/>
    </w:p>
    <w:p w:rsidR="00287105" w:rsidRDefault="00842F9F">
      <w:pPr>
        <w:pStyle w:val="afa"/>
        <w:spacing w:before="120" w:after="120"/>
        <w:ind w:left="0"/>
      </w:pPr>
      <w:bookmarkStart w:id="155" w:name="_Toc384719411"/>
      <w:bookmarkStart w:id="156" w:name="_Toc384719457"/>
      <w:r>
        <w:rPr>
          <w:rFonts w:hint="eastAsia"/>
        </w:rPr>
        <w:t>5.2.2　安全信息</w:t>
      </w:r>
      <w:bookmarkEnd w:id="155"/>
      <w:bookmarkEnd w:id="156"/>
    </w:p>
    <w:p w:rsidR="00287105" w:rsidRDefault="00842F9F">
      <w:pPr>
        <w:pStyle w:val="afffc"/>
        <w:spacing w:beforeLines="0" w:before="0" w:afterLines="0" w:after="0"/>
        <w:ind w:left="0"/>
        <w:rPr>
          <w:rFonts w:ascii="宋体" w:eastAsia="宋体" w:hAnsi="宋体"/>
        </w:rPr>
      </w:pPr>
      <w:r>
        <w:rPr>
          <w:rFonts w:ascii="宋体" w:eastAsia="宋体" w:hAnsi="宋体" w:hint="eastAsia"/>
        </w:rPr>
        <w:lastRenderedPageBreak/>
        <w:t>5.2.2.1　在显著位置粘贴“机器运转时，请勿靠近”、“机器作业时，防护板应拖地”、“机器运转时，禁止攀爬”、“</w:t>
      </w:r>
      <w:r>
        <w:rPr>
          <w:rFonts w:ascii="宋体" w:eastAsia="宋体" w:hAnsi="宋体" w:cs="宋体" w:hint="eastAsia"/>
        </w:rPr>
        <w:t>折叠型旋耕机折叠半径范围内勿站人</w:t>
      </w:r>
      <w:r>
        <w:rPr>
          <w:rFonts w:ascii="宋体" w:eastAsia="宋体" w:hAnsi="宋体" w:hint="eastAsia"/>
        </w:rPr>
        <w:t>”等安全警示标志。安全警示标志应符合GB 10396的有关规定。</w:t>
      </w:r>
    </w:p>
    <w:p w:rsidR="00287105" w:rsidRDefault="00842F9F">
      <w:pPr>
        <w:pStyle w:val="afffc"/>
        <w:spacing w:beforeLines="0" w:before="0" w:afterLines="0" w:after="0"/>
        <w:ind w:left="0"/>
      </w:pPr>
      <w:r>
        <w:rPr>
          <w:rFonts w:ascii="宋体" w:eastAsia="宋体" w:hAnsi="宋体" w:cs="宋体" w:hint="eastAsia"/>
        </w:rPr>
        <w:t>5.2.2.2　机具外形尺寸的宽度大于2.1m时，应安装示廓反射器或采用反光物质制造的轮廓条带。</w:t>
      </w:r>
    </w:p>
    <w:p w:rsidR="00287105" w:rsidRDefault="00842F9F">
      <w:pPr>
        <w:pStyle w:val="afffc"/>
        <w:spacing w:beforeLines="0" w:before="0" w:afterLines="0" w:after="0"/>
        <w:ind w:left="0"/>
        <w:rPr>
          <w:rFonts w:ascii="宋体" w:eastAsia="宋体" w:hAnsi="宋体"/>
        </w:rPr>
      </w:pPr>
      <w:r>
        <w:rPr>
          <w:rFonts w:ascii="宋体" w:eastAsia="宋体" w:hAnsi="宋体" w:hint="eastAsia"/>
        </w:rPr>
        <w:t>5.2.2.3  使用说明书中应有安全注意事项，产品上设置的安全警示标志应在使用说明书中复现。</w:t>
      </w:r>
    </w:p>
    <w:p w:rsidR="00287105" w:rsidRDefault="00842F9F">
      <w:pPr>
        <w:pStyle w:val="afa"/>
        <w:spacing w:before="120" w:after="120"/>
        <w:ind w:left="0"/>
      </w:pPr>
      <w:r>
        <w:rPr>
          <w:rFonts w:hint="eastAsia"/>
        </w:rPr>
        <w:t>5.2.3　判定规则</w:t>
      </w:r>
    </w:p>
    <w:p w:rsidR="00287105" w:rsidRDefault="00842F9F">
      <w:pPr>
        <w:pStyle w:val="af"/>
      </w:pPr>
      <w:r>
        <w:rPr>
          <w:rFonts w:hint="eastAsia"/>
        </w:rPr>
        <w:t>安全防护和安全信息均满足要求时，安全性评价结论为符合大纲要求；否则，安全性评价结论为不符合大纲要求。</w:t>
      </w:r>
    </w:p>
    <w:p w:rsidR="00287105" w:rsidRDefault="00842F9F">
      <w:pPr>
        <w:pStyle w:val="afb"/>
        <w:spacing w:before="120" w:after="120"/>
        <w:ind w:left="0"/>
      </w:pPr>
      <w:bookmarkStart w:id="157" w:name="_Toc530122682"/>
      <w:bookmarkStart w:id="158" w:name="_Toc384721617"/>
      <w:bookmarkStart w:id="159" w:name="_Toc384719491"/>
      <w:bookmarkStart w:id="160" w:name="_Toc384720063"/>
      <w:bookmarkStart w:id="161" w:name="_Toc386011956"/>
      <w:bookmarkStart w:id="162" w:name="_Toc386027416"/>
      <w:bookmarkStart w:id="163" w:name="_Toc384719596"/>
      <w:bookmarkStart w:id="164" w:name="_Toc386027047"/>
      <w:bookmarkStart w:id="165" w:name="_Toc384719413"/>
      <w:bookmarkStart w:id="166" w:name="_Toc386012152"/>
      <w:bookmarkStart w:id="167" w:name="_Toc384721291"/>
      <w:bookmarkStart w:id="168" w:name="_Toc384727386"/>
      <w:bookmarkStart w:id="169" w:name="_Toc384719459"/>
      <w:bookmarkStart w:id="170" w:name="_Toc386027368"/>
      <w:bookmarkStart w:id="171" w:name="_Toc386027161"/>
      <w:bookmarkStart w:id="172" w:name="_Toc384721232"/>
      <w:r>
        <w:rPr>
          <w:rFonts w:hint="eastAsia"/>
        </w:rPr>
        <w:t>5.3　适用性评价</w:t>
      </w:r>
      <w:bookmarkEnd w:id="157"/>
    </w:p>
    <w:p w:rsidR="00287105" w:rsidRDefault="00842F9F">
      <w:pPr>
        <w:pStyle w:val="afa"/>
        <w:spacing w:before="120" w:after="120"/>
        <w:ind w:left="0"/>
      </w:pPr>
      <w:r>
        <w:rPr>
          <w:rFonts w:hint="eastAsia"/>
        </w:rPr>
        <w:t>5.3.1　评价方法</w:t>
      </w:r>
    </w:p>
    <w:p w:rsidR="00287105" w:rsidRDefault="00842F9F">
      <w:pPr>
        <w:pStyle w:val="af"/>
        <w:rPr>
          <w:rFonts w:hAnsi="宋体"/>
          <w:bCs/>
        </w:rPr>
      </w:pPr>
      <w:r>
        <w:rPr>
          <w:rFonts w:hAnsi="宋体" w:hint="eastAsia"/>
          <w:bCs/>
        </w:rPr>
        <w:t>适用性评价采用选点试验与用户调查相结合的方法进行。根据使用说明书明示的适用范围，性能试验选取在主作业区内有代表性</w:t>
      </w:r>
      <w:r>
        <w:rPr>
          <w:rFonts w:hAnsi="宋体" w:cs="宋体" w:hint="eastAsia"/>
          <w:szCs w:val="21"/>
        </w:rPr>
        <w:t>作业条件的地块进行</w:t>
      </w:r>
      <w:r>
        <w:rPr>
          <w:rFonts w:hAnsi="宋体" w:hint="eastAsia"/>
          <w:bCs/>
        </w:rPr>
        <w:t>；用户调查选取3个有代表性的区域进行。重点考核产品对</w:t>
      </w:r>
      <w:r>
        <w:rPr>
          <w:rFonts w:hAnsi="宋体" w:hint="eastAsia"/>
        </w:rPr>
        <w:t>土壤质地、</w:t>
      </w:r>
      <w:proofErr w:type="gramStart"/>
      <w:r>
        <w:rPr>
          <w:rFonts w:hAnsi="宋体" w:hint="eastAsia"/>
        </w:rPr>
        <w:t>耕前植被</w:t>
      </w:r>
      <w:proofErr w:type="gramEnd"/>
      <w:r>
        <w:rPr>
          <w:rFonts w:hAnsi="宋体" w:hint="eastAsia"/>
        </w:rPr>
        <w:t>情况、种植模式、土壤特性等</w:t>
      </w:r>
      <w:r>
        <w:rPr>
          <w:rFonts w:hAnsi="宋体" w:hint="eastAsia"/>
          <w:bCs/>
        </w:rPr>
        <w:t>条件的适用能力。</w:t>
      </w:r>
    </w:p>
    <w:p w:rsidR="00287105" w:rsidRDefault="00842F9F">
      <w:pPr>
        <w:pStyle w:val="afa"/>
        <w:spacing w:before="120" w:after="120"/>
        <w:ind w:left="0"/>
      </w:pPr>
      <w:r>
        <w:rPr>
          <w:rFonts w:hint="eastAsia"/>
        </w:rPr>
        <w:t>5.3.2　评价内容</w:t>
      </w:r>
    </w:p>
    <w:p w:rsidR="00287105" w:rsidRDefault="00842F9F">
      <w:pPr>
        <w:pStyle w:val="af"/>
      </w:pPr>
      <w:r>
        <w:rPr>
          <w:rFonts w:hint="eastAsia"/>
        </w:rPr>
        <w:t>评价</w:t>
      </w:r>
      <w:r>
        <w:rPr>
          <w:rFonts w:hint="eastAsia"/>
          <w:szCs w:val="21"/>
        </w:rPr>
        <w:t>内容包括</w:t>
      </w:r>
      <w:r>
        <w:rPr>
          <w:rFonts w:hAnsi="宋体" w:hint="eastAsia"/>
          <w:bCs/>
          <w:szCs w:val="21"/>
        </w:rPr>
        <w:t>耕深、</w:t>
      </w:r>
      <w:proofErr w:type="gramStart"/>
      <w:r>
        <w:rPr>
          <w:rFonts w:hAnsi="宋体" w:cs="宋体" w:hint="eastAsia"/>
          <w:szCs w:val="21"/>
        </w:rPr>
        <w:t>耕深稳定性</w:t>
      </w:r>
      <w:proofErr w:type="gramEnd"/>
      <w:r>
        <w:rPr>
          <w:rFonts w:hAnsi="宋体" w:cs="宋体" w:hint="eastAsia"/>
          <w:szCs w:val="21"/>
        </w:rPr>
        <w:t>系数、碎土率、</w:t>
      </w:r>
      <w:r>
        <w:rPr>
          <w:rFonts w:hAnsi="宋体" w:cs="宋体"/>
          <w:szCs w:val="21"/>
        </w:rPr>
        <w:t>植被覆盖率</w:t>
      </w:r>
      <w:r>
        <w:rPr>
          <w:rFonts w:hAnsi="宋体" w:cs="宋体" w:hint="eastAsia"/>
          <w:szCs w:val="21"/>
        </w:rPr>
        <w:t>等作业性能和用户调查的适用度。</w:t>
      </w:r>
    </w:p>
    <w:p w:rsidR="00287105" w:rsidRDefault="00842F9F">
      <w:pPr>
        <w:pStyle w:val="afa"/>
        <w:spacing w:before="120" w:after="120"/>
        <w:ind w:left="0"/>
      </w:pPr>
      <w:r>
        <w:rPr>
          <w:rFonts w:hint="eastAsia"/>
        </w:rPr>
        <w:t>5.3.3　作业性能试验</w:t>
      </w:r>
    </w:p>
    <w:p w:rsidR="00287105" w:rsidRDefault="00842F9F">
      <w:pPr>
        <w:pStyle w:val="afffc"/>
        <w:spacing w:before="120" w:after="120"/>
        <w:ind w:left="0"/>
      </w:pPr>
      <w:r>
        <w:rPr>
          <w:rFonts w:hint="eastAsia"/>
        </w:rPr>
        <w:t>5.3.3.1　试验条件</w:t>
      </w:r>
    </w:p>
    <w:p w:rsidR="00287105" w:rsidRDefault="00842F9F">
      <w:pPr>
        <w:pStyle w:val="af"/>
      </w:pPr>
      <w:r>
        <w:rPr>
          <w:rFonts w:hint="eastAsia"/>
        </w:rPr>
        <w:t>试验地的选择：性能试验地必须有适量原植被；田块各处的试验条件要基本相同，且</w:t>
      </w:r>
      <w:r>
        <w:rPr>
          <w:rFonts w:hAnsi="宋体" w:cs="宋体" w:hint="eastAsia"/>
          <w:szCs w:val="21"/>
        </w:rPr>
        <w:t>平坦、无障碍物</w:t>
      </w:r>
      <w:r>
        <w:rPr>
          <w:rFonts w:hint="eastAsia"/>
        </w:rPr>
        <w:t>，田块面积应能满足各测试项目的测定要求；测区长度不少于20m，宽度不少于3个作业幅宽。</w:t>
      </w:r>
    </w:p>
    <w:p w:rsidR="00287105" w:rsidRDefault="00842F9F">
      <w:pPr>
        <w:pStyle w:val="af"/>
      </w:pPr>
      <w:r>
        <w:rPr>
          <w:rFonts w:hint="eastAsia"/>
        </w:rPr>
        <w:t>田间调查：记录土壤质地，分别测定3个点</w:t>
      </w:r>
      <w:proofErr w:type="gramStart"/>
      <w:r>
        <w:rPr>
          <w:rFonts w:hint="eastAsia"/>
        </w:rPr>
        <w:t>的耕前植被</w:t>
      </w:r>
      <w:proofErr w:type="gramEnd"/>
      <w:r>
        <w:rPr>
          <w:rFonts w:hint="eastAsia"/>
        </w:rPr>
        <w:t>残留量（1 m×1 m）、土壤绝对含水率、土壤坚实度并取平均值，在整个试验过程中测定环境温度和湿度3次并</w:t>
      </w:r>
      <w:proofErr w:type="gramStart"/>
      <w:r>
        <w:rPr>
          <w:rFonts w:hint="eastAsia"/>
        </w:rPr>
        <w:t>取范围</w:t>
      </w:r>
      <w:proofErr w:type="gramEnd"/>
      <w:r>
        <w:rPr>
          <w:rFonts w:hint="eastAsia"/>
        </w:rPr>
        <w:t>值。</w:t>
      </w:r>
    </w:p>
    <w:p w:rsidR="00287105" w:rsidRDefault="00842F9F">
      <w:pPr>
        <w:pStyle w:val="afffc"/>
        <w:spacing w:before="120" w:after="120"/>
        <w:ind w:left="0"/>
      </w:pPr>
      <w:r>
        <w:rPr>
          <w:rFonts w:hint="eastAsia"/>
        </w:rPr>
        <w:t>5.3.3.2　样机状态</w:t>
      </w:r>
    </w:p>
    <w:p w:rsidR="00287105" w:rsidRDefault="00842F9F">
      <w:pPr>
        <w:pStyle w:val="af"/>
        <w:adjustRightInd w:val="0"/>
        <w:snapToGrid w:val="0"/>
        <w:jc w:val="left"/>
      </w:pPr>
      <w:r>
        <w:rPr>
          <w:rFonts w:hint="eastAsia"/>
        </w:rPr>
        <w:t>根据使用说明书规定的配套动力范围选择试验用拖拉机。试验样机和</w:t>
      </w:r>
      <w:r>
        <w:rPr>
          <w:rFonts w:hAnsi="宋体" w:hint="eastAsia"/>
        </w:rPr>
        <w:t>拖拉机的技术状态符合说明书要求，</w:t>
      </w:r>
      <w:r>
        <w:rPr>
          <w:rFonts w:hint="eastAsia"/>
        </w:rPr>
        <w:t>驾驶员的操作技术应熟练。</w:t>
      </w:r>
    </w:p>
    <w:p w:rsidR="00287105" w:rsidRDefault="00842F9F">
      <w:pPr>
        <w:pStyle w:val="afffc"/>
        <w:spacing w:before="120" w:after="120"/>
        <w:ind w:left="0"/>
      </w:pPr>
      <w:r>
        <w:rPr>
          <w:rFonts w:hint="eastAsia"/>
        </w:rPr>
        <w:t>5.3.3.3　试验项目</w:t>
      </w:r>
    </w:p>
    <w:p w:rsidR="00287105" w:rsidRDefault="00842F9F">
      <w:pPr>
        <w:pStyle w:val="af"/>
      </w:pPr>
      <w:r>
        <w:rPr>
          <w:rFonts w:hAnsi="宋体" w:hint="eastAsia"/>
        </w:rPr>
        <w:t>在产品使用说明书规定的速度下作业一个行程，</w:t>
      </w:r>
      <w:r>
        <w:rPr>
          <w:rFonts w:hint="eastAsia"/>
        </w:rPr>
        <w:t>测定如下项目。</w:t>
      </w:r>
    </w:p>
    <w:p w:rsidR="00287105" w:rsidRDefault="00842F9F">
      <w:pPr>
        <w:pStyle w:val="afffffff1"/>
        <w:tabs>
          <w:tab w:val="left" w:pos="1058"/>
          <w:tab w:val="left" w:pos="1059"/>
        </w:tabs>
        <w:ind w:left="0" w:firstLine="0"/>
        <w:rPr>
          <w:rFonts w:ascii="黑体" w:eastAsia="黑体"/>
          <w:sz w:val="21"/>
        </w:rPr>
      </w:pPr>
      <w:r>
        <w:rPr>
          <w:rFonts w:hint="eastAsia"/>
          <w:lang w:val="en-US"/>
        </w:rPr>
        <w:t xml:space="preserve">　　a</w:t>
      </w:r>
      <w:r>
        <w:rPr>
          <w:rFonts w:hAnsi="Times New Roman" w:cs="Times New Roman" w:hint="eastAsia"/>
          <w:sz w:val="21"/>
          <w:szCs w:val="20"/>
          <w:lang w:val="en-US" w:bidi="ar-SA"/>
        </w:rPr>
        <w:t>）作业速度</w:t>
      </w:r>
    </w:p>
    <w:p w:rsidR="00287105" w:rsidRDefault="00287105">
      <w:pPr>
        <w:pStyle w:val="affffff9"/>
        <w:tabs>
          <w:tab w:val="clear" w:pos="945"/>
          <w:tab w:val="left" w:pos="426"/>
        </w:tabs>
        <w:ind w:left="441" w:firstLine="0"/>
      </w:pPr>
    </w:p>
    <w:p w:rsidR="00287105" w:rsidRDefault="00842F9F">
      <w:pPr>
        <w:pStyle w:val="affffff9"/>
        <w:tabs>
          <w:tab w:val="clear" w:pos="945"/>
          <w:tab w:val="left" w:pos="426"/>
        </w:tabs>
      </w:pPr>
      <m:oMathPara>
        <m:oMathParaPr>
          <m:jc m:val="right"/>
        </m:oMathParaPr>
        <m:oMath>
          <m:r>
            <w:rPr>
              <w:rFonts w:ascii="Cambria Math" w:hAnsi="Cambria Math"/>
            </w:rPr>
            <m:t>V</m:t>
          </m:r>
          <m:r>
            <m:rPr>
              <m:sty m:val="p"/>
            </m:rPr>
            <w:rPr>
              <w:rFonts w:ascii="Cambria Math" w:hAnsi="Cambria Math"/>
            </w:rPr>
            <m:t>=</m:t>
          </m:r>
          <m:f>
            <m:fPr>
              <m:ctrlPr>
                <w:rPr>
                  <w:rFonts w:ascii="Cambria Math" w:hAnsi="Cambria Math"/>
                </w:rPr>
              </m:ctrlPr>
            </m:fPr>
            <m:num>
              <m:r>
                <w:rPr>
                  <w:rFonts w:ascii="Cambria Math" w:hAnsi="Cambria Math"/>
                </w:rPr>
                <m:t>L</m:t>
              </m:r>
            </m:num>
            <m:den>
              <m:r>
                <w:rPr>
                  <w:rFonts w:ascii="Cambria Math" w:hAnsi="Cambria Math"/>
                </w:rPr>
                <m:t>T</m:t>
              </m:r>
            </m:den>
          </m:f>
          <m:r>
            <w:rPr>
              <w:rFonts w:ascii="Cambria Math" w:hAnsi="Cambria Math"/>
            </w:rPr>
            <m:t>……………………………………………………………….</m:t>
          </m:r>
          <m:r>
            <m:rPr>
              <m:sty m:val="p"/>
            </m:rPr>
            <w:rPr>
              <w:rFonts w:ascii="DejaVu Math TeX Gyre" w:hAnsi="DejaVu Math TeX Gyre"/>
            </w:rPr>
            <m:t>(1)</m:t>
          </m:r>
        </m:oMath>
      </m:oMathPara>
    </w:p>
    <w:p w:rsidR="00287105" w:rsidRDefault="00842F9F">
      <w:pPr>
        <w:pStyle w:val="a7"/>
        <w:spacing w:before="33"/>
        <w:ind w:left="1280" w:hanging="440"/>
      </w:pPr>
      <w:r>
        <w:rPr>
          <w:i/>
          <w:sz w:val="22"/>
        </w:rPr>
        <w:t xml:space="preserve">V </w:t>
      </w:r>
      <w:r>
        <w:t>——</w:t>
      </w:r>
      <w:r>
        <w:t>作业速度，单位为米每</w:t>
      </w:r>
      <w:r>
        <w:rPr>
          <w:rFonts w:hint="eastAsia"/>
        </w:rPr>
        <w:t>秒</w:t>
      </w:r>
      <w:r>
        <w:t>（</w:t>
      </w:r>
      <w:r>
        <w:t>m/</w:t>
      </w:r>
      <w:r>
        <w:rPr>
          <w:rFonts w:hint="eastAsia"/>
        </w:rPr>
        <w:t>s</w:t>
      </w:r>
      <w:r>
        <w:t>）；</w:t>
      </w:r>
    </w:p>
    <w:p w:rsidR="00287105" w:rsidRDefault="00842F9F">
      <w:pPr>
        <w:pStyle w:val="a7"/>
        <w:spacing w:before="30"/>
        <w:ind w:left="1280" w:hanging="440"/>
      </w:pPr>
      <w:r>
        <w:rPr>
          <w:i/>
          <w:sz w:val="22"/>
        </w:rPr>
        <w:t xml:space="preserve">L </w:t>
      </w:r>
      <w:r>
        <w:t>——</w:t>
      </w:r>
      <w:r>
        <w:t>测定区长度，单位为米（</w:t>
      </w:r>
      <w:r>
        <w:t>m</w:t>
      </w:r>
      <w:r>
        <w:t>）；</w:t>
      </w:r>
    </w:p>
    <w:p w:rsidR="00287105" w:rsidRDefault="00842F9F">
      <w:pPr>
        <w:pStyle w:val="a7"/>
        <w:spacing w:before="86"/>
        <w:ind w:left="1280" w:hanging="440"/>
      </w:pPr>
      <w:r>
        <w:rPr>
          <w:i/>
          <w:sz w:val="22"/>
        </w:rPr>
        <w:t xml:space="preserve">T </w:t>
      </w:r>
      <w:r>
        <w:t>——</w:t>
      </w:r>
      <w:r>
        <w:t>通过</w:t>
      </w:r>
      <w:proofErr w:type="gramStart"/>
      <w:r>
        <w:t>测定区</w:t>
      </w:r>
      <w:proofErr w:type="gramEnd"/>
      <w:r>
        <w:t>的时间，单位为秒（</w:t>
      </w:r>
      <w:r>
        <w:t>s</w:t>
      </w:r>
      <w:r>
        <w:t>）。</w:t>
      </w:r>
    </w:p>
    <w:p w:rsidR="00287105" w:rsidRDefault="00287105">
      <w:pPr>
        <w:pStyle w:val="affffff9"/>
        <w:tabs>
          <w:tab w:val="clear" w:pos="945"/>
          <w:tab w:val="left" w:pos="426"/>
        </w:tabs>
        <w:ind w:left="441" w:firstLine="0"/>
      </w:pPr>
    </w:p>
    <w:p w:rsidR="00287105" w:rsidRDefault="00842F9F">
      <w:pPr>
        <w:pStyle w:val="affffff9"/>
        <w:tabs>
          <w:tab w:val="clear" w:pos="945"/>
          <w:tab w:val="left" w:pos="426"/>
        </w:tabs>
        <w:ind w:left="441" w:firstLine="0"/>
      </w:pPr>
      <w:r>
        <w:rPr>
          <w:rFonts w:hint="eastAsia"/>
        </w:rPr>
        <w:t>b)耕深</w:t>
      </w:r>
    </w:p>
    <w:p w:rsidR="00287105" w:rsidRDefault="00842F9F">
      <w:pPr>
        <w:pStyle w:val="af"/>
      </w:pPr>
      <w:r>
        <w:rPr>
          <w:rFonts w:hint="eastAsia"/>
        </w:rPr>
        <w:t>在测区内，沿机组前进方向每隔1 m左、右两侧各测1个点，各测11次，按公式（2）</w:t>
      </w:r>
      <w:proofErr w:type="gramStart"/>
      <w:r>
        <w:rPr>
          <w:rFonts w:hint="eastAsia"/>
        </w:rPr>
        <w:t>计算耕深平均值</w:t>
      </w:r>
      <w:proofErr w:type="gramEnd"/>
      <w:r>
        <w:rPr>
          <w:rFonts w:hint="eastAsia"/>
        </w:rPr>
        <w:t>。</w:t>
      </w:r>
    </w:p>
    <w:p w:rsidR="00287105" w:rsidRDefault="00842F9F">
      <w:pPr>
        <w:pStyle w:val="af"/>
        <w:jc w:val="right"/>
      </w:pPr>
      <w:r>
        <w:rPr>
          <w:position w:val="-24"/>
        </w:rPr>
        <w:object w:dxaOrig="798" w:dyaOrig="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0.2pt" o:ole="">
            <v:imagedata r:id="rId15" o:title=""/>
          </v:shape>
          <o:OLEObject Type="Embed" ProgID="Equation.3" ShapeID="_x0000_i1025" DrawAspect="Content" ObjectID="_1786770217" r:id="rId16"/>
        </w:object>
      </w:r>
      <w:r>
        <w:rPr>
          <w:rFonts w:hint="eastAsia"/>
        </w:rPr>
        <w:t>……</w:t>
      </w:r>
      <w:proofErr w:type="gramStart"/>
      <w:r>
        <w:rPr>
          <w:rFonts w:hint="eastAsia"/>
        </w:rPr>
        <w:t>……………………………………………</w:t>
      </w:r>
      <w:proofErr w:type="gramEnd"/>
      <w:r>
        <w:t xml:space="preserve"> (</w:t>
      </w:r>
      <w:r>
        <w:rPr>
          <w:rFonts w:hint="eastAsia"/>
        </w:rPr>
        <w:t>2</w:t>
      </w:r>
      <w:r>
        <w:t>)</w:t>
      </w:r>
    </w:p>
    <w:p w:rsidR="00287105" w:rsidRDefault="00842F9F">
      <w:pPr>
        <w:pStyle w:val="af"/>
      </w:pPr>
      <w:r>
        <w:rPr>
          <w:rFonts w:hint="eastAsia"/>
        </w:rPr>
        <w:t>式中：</w:t>
      </w:r>
      <w:r>
        <w:rPr>
          <w:position w:val="-6"/>
        </w:rPr>
        <w:object w:dxaOrig="199" w:dyaOrig="222">
          <v:shape id="_x0000_i1026" type="#_x0000_t75" style="width:10.05pt;height:10.9pt" o:ole="">
            <v:imagedata r:id="rId17" o:title=""/>
          </v:shape>
          <o:OLEObject Type="Embed" ProgID="Equation.3" ShapeID="_x0000_i1026" DrawAspect="Content" ObjectID="_1786770218" r:id="rId18"/>
        </w:object>
      </w:r>
      <w:r>
        <w:rPr>
          <w:rFonts w:hint="eastAsia"/>
        </w:rPr>
        <w:t>——</w:t>
      </w:r>
      <w:proofErr w:type="gramStart"/>
      <w:r>
        <w:rPr>
          <w:rFonts w:hint="eastAsia"/>
        </w:rPr>
        <w:t>耕深平均值</w:t>
      </w:r>
      <w:proofErr w:type="gramEnd"/>
      <w:r>
        <w:rPr>
          <w:rFonts w:hint="eastAsia"/>
        </w:rPr>
        <w:t>，单位为厘米（cm）；</w:t>
      </w:r>
    </w:p>
    <w:p w:rsidR="00287105" w:rsidRDefault="00842F9F">
      <w:pPr>
        <w:pStyle w:val="af"/>
        <w:ind w:firstLineChars="500" w:firstLine="1050"/>
      </w:pPr>
      <w:r>
        <w:rPr>
          <w:position w:val="-12"/>
        </w:rPr>
        <w:object w:dxaOrig="233" w:dyaOrig="366">
          <v:shape id="_x0000_i1027" type="#_x0000_t75" style="width:11.7pt;height:18.4pt" o:ole="">
            <v:imagedata r:id="rId19" o:title=""/>
          </v:shape>
          <o:OLEObject Type="Embed" ProgID="Equation.3" ShapeID="_x0000_i1027" DrawAspect="Content" ObjectID="_1786770219" r:id="rId20"/>
        </w:object>
      </w:r>
      <w:r>
        <w:rPr>
          <w:rFonts w:hint="eastAsia"/>
        </w:rPr>
        <w:t>——第</w:t>
      </w:r>
      <w:proofErr w:type="spellStart"/>
      <w:r>
        <w:rPr>
          <w:rFonts w:hint="eastAsia"/>
        </w:rPr>
        <w:t>i</w:t>
      </w:r>
      <w:proofErr w:type="spellEnd"/>
      <w:proofErr w:type="gramStart"/>
      <w:r>
        <w:rPr>
          <w:rFonts w:hint="eastAsia"/>
        </w:rPr>
        <w:t>个</w:t>
      </w:r>
      <w:proofErr w:type="gramEnd"/>
      <w:r>
        <w:rPr>
          <w:rFonts w:hint="eastAsia"/>
        </w:rPr>
        <w:t>点的</w:t>
      </w:r>
      <w:proofErr w:type="gramStart"/>
      <w:r>
        <w:rPr>
          <w:rFonts w:hint="eastAsia"/>
        </w:rPr>
        <w:t>的耕深</w:t>
      </w:r>
      <w:proofErr w:type="gramEnd"/>
      <w:r>
        <w:rPr>
          <w:rFonts w:hint="eastAsia"/>
        </w:rPr>
        <w:t>值，单位为厘米（cm）；</w:t>
      </w:r>
    </w:p>
    <w:p w:rsidR="00287105" w:rsidRDefault="00842F9F">
      <w:pPr>
        <w:pStyle w:val="af"/>
        <w:ind w:firstLineChars="500" w:firstLine="1050"/>
      </w:pPr>
      <w:r>
        <w:rPr>
          <w:position w:val="-6"/>
        </w:rPr>
        <w:object w:dxaOrig="199" w:dyaOrig="222">
          <v:shape id="_x0000_i1028" type="#_x0000_t75" style="width:10.05pt;height:10.9pt" o:ole="">
            <v:imagedata r:id="rId21" o:title=""/>
          </v:shape>
          <o:OLEObject Type="Embed" ProgID="Equation.3" ShapeID="_x0000_i1028" DrawAspect="Content" ObjectID="_1786770220" r:id="rId22"/>
        </w:object>
      </w:r>
      <w:r>
        <w:rPr>
          <w:rFonts w:hint="eastAsia"/>
        </w:rPr>
        <w:t>——测定点数。</w:t>
      </w:r>
    </w:p>
    <w:p w:rsidR="00287105" w:rsidRDefault="00842F9F">
      <w:pPr>
        <w:pStyle w:val="affffff9"/>
        <w:tabs>
          <w:tab w:val="clear" w:pos="945"/>
          <w:tab w:val="left" w:pos="426"/>
        </w:tabs>
        <w:ind w:left="441" w:firstLine="0"/>
      </w:pPr>
      <w:r>
        <w:rPr>
          <w:rFonts w:hint="eastAsia"/>
        </w:rPr>
        <w:t xml:space="preserve">c） </w:t>
      </w:r>
      <w:proofErr w:type="gramStart"/>
      <w:r>
        <w:rPr>
          <w:rFonts w:hint="eastAsia"/>
        </w:rPr>
        <w:t>耕深稳定性</w:t>
      </w:r>
      <w:proofErr w:type="gramEnd"/>
    </w:p>
    <w:p w:rsidR="00287105" w:rsidRDefault="00842F9F">
      <w:pPr>
        <w:pStyle w:val="affffff9"/>
        <w:ind w:left="0" w:firstLineChars="200" w:firstLine="420"/>
      </w:pPr>
      <w:r>
        <w:rPr>
          <w:rFonts w:hint="eastAsia"/>
        </w:rPr>
        <w:lastRenderedPageBreak/>
        <w:t>按公式（3）～公式（5）</w:t>
      </w:r>
      <w:proofErr w:type="gramStart"/>
      <w:r>
        <w:rPr>
          <w:rFonts w:hint="eastAsia"/>
        </w:rPr>
        <w:t>计算耕深标准差</w:t>
      </w:r>
      <w:proofErr w:type="gramEnd"/>
      <w:r>
        <w:rPr>
          <w:rFonts w:hint="eastAsia"/>
        </w:rPr>
        <w:t>、</w:t>
      </w:r>
      <w:proofErr w:type="gramStart"/>
      <w:r>
        <w:rPr>
          <w:rFonts w:hint="eastAsia"/>
        </w:rPr>
        <w:t>耕深变异系数和耕深</w:t>
      </w:r>
      <w:proofErr w:type="gramEnd"/>
      <w:r>
        <w:rPr>
          <w:rFonts w:hint="eastAsia"/>
        </w:rPr>
        <w:t>稳定性系数。</w:t>
      </w:r>
    </w:p>
    <w:p w:rsidR="00287105" w:rsidRDefault="00842F9F">
      <w:pPr>
        <w:pStyle w:val="af"/>
        <w:ind w:firstLineChars="1700" w:firstLine="3570"/>
        <w:jc w:val="right"/>
      </w:pPr>
      <w:r>
        <w:rPr>
          <w:position w:val="-26"/>
        </w:rPr>
        <w:object w:dxaOrig="1484" w:dyaOrig="864">
          <v:shape id="_x0000_i1029" type="#_x0000_t75" style="width:74.5pt;height:43.55pt" o:ole="">
            <v:imagedata r:id="rId23" o:title=""/>
          </v:shape>
          <o:OLEObject Type="Embed" ProgID="Equation.3" ShapeID="_x0000_i1029" DrawAspect="Content" ObjectID="_1786770221" r:id="rId24"/>
        </w:object>
      </w:r>
      <w:r>
        <w:rPr>
          <w:rFonts w:hint="eastAsia"/>
        </w:rPr>
        <w:t>……</w:t>
      </w:r>
      <w:proofErr w:type="gramStart"/>
      <w:r>
        <w:rPr>
          <w:rFonts w:hint="eastAsia"/>
        </w:rPr>
        <w:t>…………………………………………</w:t>
      </w:r>
      <w:proofErr w:type="gramEnd"/>
      <w:r>
        <w:t>(</w:t>
      </w:r>
      <w:r>
        <w:rPr>
          <w:rFonts w:hint="eastAsia"/>
        </w:rPr>
        <w:t>3</w:t>
      </w:r>
      <w:r>
        <w:t>)</w:t>
      </w:r>
    </w:p>
    <w:p w:rsidR="00287105" w:rsidRDefault="00842F9F">
      <w:pPr>
        <w:pStyle w:val="af"/>
        <w:ind w:firstLineChars="1700" w:firstLine="3570"/>
        <w:jc w:val="right"/>
      </w:pPr>
      <w:r>
        <w:rPr>
          <w:position w:val="-24"/>
        </w:rPr>
        <w:object w:dxaOrig="1207" w:dyaOrig="565">
          <v:shape id="_x0000_i1030" type="#_x0000_t75" style="width:60.3pt;height:28.45pt" o:ole="">
            <v:imagedata r:id="rId25" o:title=""/>
          </v:shape>
          <o:OLEObject Type="Embed" ProgID="Equation.3" ShapeID="_x0000_i1030" DrawAspect="Content" ObjectID="_1786770222" r:id="rId26"/>
        </w:object>
      </w:r>
      <w:r>
        <w:rPr>
          <w:rFonts w:hint="eastAsia"/>
        </w:rPr>
        <w:t>……</w:t>
      </w:r>
      <w:proofErr w:type="gramStart"/>
      <w:r>
        <w:rPr>
          <w:rFonts w:hint="eastAsia"/>
        </w:rPr>
        <w:t>……………………………………………</w:t>
      </w:r>
      <w:proofErr w:type="gramEnd"/>
      <w:r>
        <w:t xml:space="preserve"> (</w:t>
      </w:r>
      <w:r>
        <w:rPr>
          <w:rFonts w:hint="eastAsia"/>
        </w:rPr>
        <w:t>4</w:t>
      </w:r>
      <w:r>
        <w:t>)</w:t>
      </w:r>
    </w:p>
    <w:p w:rsidR="00287105" w:rsidRDefault="00842F9F">
      <w:pPr>
        <w:pStyle w:val="af"/>
        <w:ind w:firstLineChars="1700" w:firstLine="3570"/>
        <w:jc w:val="right"/>
      </w:pPr>
      <w:r>
        <w:rPr>
          <w:position w:val="-6"/>
        </w:rPr>
        <w:object w:dxaOrig="798" w:dyaOrig="255">
          <v:shape id="_x0000_i1031" type="#_x0000_t75" style="width:40.2pt;height:12.55pt" o:ole="">
            <v:imagedata r:id="rId27" o:title=""/>
          </v:shape>
          <o:OLEObject Type="Embed" ProgID="Equation.3" ShapeID="_x0000_i1031" DrawAspect="Content" ObjectID="_1786770223" r:id="rId28"/>
        </w:object>
      </w:r>
      <w:r>
        <w:rPr>
          <w:rFonts w:hint="eastAsia"/>
        </w:rPr>
        <w:t>…</w:t>
      </w:r>
      <w:r>
        <w:rPr>
          <w:rFonts w:hint="eastAsia"/>
          <w:spacing w:val="-6"/>
        </w:rPr>
        <w:t>…</w:t>
      </w:r>
      <w:proofErr w:type="gramStart"/>
      <w:r>
        <w:rPr>
          <w:rFonts w:hint="eastAsia"/>
          <w:spacing w:val="-6"/>
        </w:rPr>
        <w:t>……</w:t>
      </w:r>
      <w:r>
        <w:rPr>
          <w:rFonts w:hint="eastAsia"/>
        </w:rPr>
        <w:t>…</w:t>
      </w:r>
      <w:r>
        <w:rPr>
          <w:rFonts w:hint="eastAsia"/>
          <w:spacing w:val="-6"/>
        </w:rPr>
        <w:t>…………………</w:t>
      </w:r>
      <w:r>
        <w:rPr>
          <w:rFonts w:hint="eastAsia"/>
        </w:rPr>
        <w:t>…………………………</w:t>
      </w:r>
      <w:proofErr w:type="gramEnd"/>
      <w:r>
        <w:t>(</w:t>
      </w:r>
      <w:r>
        <w:rPr>
          <w:rFonts w:hint="eastAsia"/>
        </w:rPr>
        <w:t>5</w:t>
      </w:r>
      <w:r>
        <w:t>)</w:t>
      </w:r>
    </w:p>
    <w:p w:rsidR="00287105" w:rsidRDefault="00842F9F">
      <w:pPr>
        <w:pStyle w:val="af"/>
      </w:pPr>
      <w:r>
        <w:rPr>
          <w:rFonts w:hint="eastAsia"/>
        </w:rPr>
        <w:t>式中：</w:t>
      </w:r>
      <w:r>
        <w:rPr>
          <w:position w:val="-6"/>
        </w:rPr>
        <w:object w:dxaOrig="177" w:dyaOrig="222">
          <v:shape id="_x0000_i1032" type="#_x0000_t75" style="width:9.2pt;height:10.9pt" o:ole="">
            <v:imagedata r:id="rId29" o:title=""/>
          </v:shape>
          <o:OLEObject Type="Embed" ProgID="Equation.3" ShapeID="_x0000_i1032" DrawAspect="Content" ObjectID="_1786770224" r:id="rId30"/>
        </w:object>
      </w:r>
      <w:r>
        <w:rPr>
          <w:rFonts w:hint="eastAsia"/>
        </w:rPr>
        <w:t>——</w:t>
      </w:r>
      <w:proofErr w:type="gramStart"/>
      <w:r>
        <w:rPr>
          <w:rFonts w:hint="eastAsia"/>
        </w:rPr>
        <w:t>耕深标准差</w:t>
      </w:r>
      <w:proofErr w:type="gramEnd"/>
      <w:r>
        <w:rPr>
          <w:rFonts w:hint="eastAsia"/>
        </w:rPr>
        <w:t>，单位为厘米（cm）；</w:t>
      </w:r>
    </w:p>
    <w:p w:rsidR="00287105" w:rsidRDefault="00842F9F">
      <w:pPr>
        <w:pStyle w:val="af"/>
        <w:ind w:firstLineChars="500" w:firstLine="1050"/>
      </w:pPr>
      <w:r>
        <w:rPr>
          <w:position w:val="-6"/>
        </w:rPr>
        <w:object w:dxaOrig="177" w:dyaOrig="222">
          <v:shape id="_x0000_i1033" type="#_x0000_t75" style="width:9.2pt;height:10.9pt" o:ole="">
            <v:imagedata r:id="rId31" o:title=""/>
          </v:shape>
          <o:OLEObject Type="Embed" ProgID="Equation.3" ShapeID="_x0000_i1033" DrawAspect="Content" ObjectID="_1786770225" r:id="rId32"/>
        </w:object>
      </w:r>
      <w:r>
        <w:rPr>
          <w:rFonts w:hint="eastAsia"/>
        </w:rPr>
        <w:t>——</w:t>
      </w:r>
      <w:proofErr w:type="gramStart"/>
      <w:r>
        <w:rPr>
          <w:rFonts w:hint="eastAsia"/>
        </w:rPr>
        <w:t>耕深变异系数</w:t>
      </w:r>
      <w:proofErr w:type="gramEnd"/>
      <w:r>
        <w:rPr>
          <w:rFonts w:hint="eastAsia"/>
        </w:rPr>
        <w:t>；</w:t>
      </w:r>
    </w:p>
    <w:p w:rsidR="00287105" w:rsidRDefault="00842F9F">
      <w:pPr>
        <w:pStyle w:val="af"/>
        <w:ind w:firstLineChars="500" w:firstLine="1050"/>
      </w:pPr>
      <w:r>
        <w:rPr>
          <w:position w:val="-6"/>
        </w:rPr>
        <w:object w:dxaOrig="199" w:dyaOrig="222">
          <v:shape id="_x0000_i1034" type="#_x0000_t75" style="width:10.05pt;height:10.9pt" o:ole="">
            <v:imagedata r:id="rId33" o:title=""/>
          </v:shape>
          <o:OLEObject Type="Embed" ProgID="Equation.3" ShapeID="_x0000_i1034" DrawAspect="Content" ObjectID="_1786770226" r:id="rId34"/>
        </w:object>
      </w:r>
      <w:r>
        <w:rPr>
          <w:rFonts w:hint="eastAsia"/>
        </w:rPr>
        <w:t>——</w:t>
      </w:r>
      <w:proofErr w:type="gramStart"/>
      <w:r>
        <w:rPr>
          <w:rFonts w:hint="eastAsia"/>
        </w:rPr>
        <w:t>耕深稳定性</w:t>
      </w:r>
      <w:proofErr w:type="gramEnd"/>
      <w:r>
        <w:rPr>
          <w:rFonts w:hint="eastAsia"/>
        </w:rPr>
        <w:t>系数。</w:t>
      </w:r>
    </w:p>
    <w:p w:rsidR="00287105" w:rsidRDefault="00842F9F">
      <w:pPr>
        <w:pStyle w:val="affffff9"/>
        <w:tabs>
          <w:tab w:val="clear" w:pos="945"/>
          <w:tab w:val="left" w:pos="426"/>
        </w:tabs>
        <w:ind w:left="441" w:firstLine="0"/>
      </w:pPr>
      <w:r>
        <w:rPr>
          <w:rFonts w:hint="eastAsia"/>
        </w:rPr>
        <w:t>d）植被覆盖率</w:t>
      </w:r>
    </w:p>
    <w:p w:rsidR="00287105" w:rsidRDefault="00842F9F">
      <w:pPr>
        <w:pStyle w:val="af"/>
      </w:pPr>
      <w:r>
        <w:rPr>
          <w:rFonts w:hint="eastAsia"/>
        </w:rPr>
        <w:t>在测区内选3点，取出1 m×1 m范围内植被，按公式（6）计算植被覆盖率。</w:t>
      </w:r>
    </w:p>
    <w:p w:rsidR="00287105" w:rsidRDefault="00842F9F">
      <w:pPr>
        <w:pStyle w:val="af"/>
        <w:jc w:val="right"/>
      </w:pPr>
      <w:r>
        <w:rPr>
          <w:position w:val="-32"/>
        </w:rPr>
        <w:object w:dxaOrig="1938" w:dyaOrig="665">
          <v:shape id="_x0000_i1035" type="#_x0000_t75" style="width:97.1pt;height:33.5pt" o:ole="">
            <v:imagedata r:id="rId35" o:title=""/>
          </v:shape>
          <o:OLEObject Type="Embed" ProgID="Equation.3" ShapeID="_x0000_i1035" DrawAspect="Content" ObjectID="_1786770227" r:id="rId36"/>
        </w:object>
      </w:r>
      <w:r>
        <w:rPr>
          <w:rFonts w:hint="eastAsia"/>
        </w:rPr>
        <w:t>……</w:t>
      </w:r>
      <w:proofErr w:type="gramStart"/>
      <w:r>
        <w:rPr>
          <w:rFonts w:hint="eastAsia"/>
        </w:rPr>
        <w:t>…………………………………</w:t>
      </w:r>
      <w:proofErr w:type="gramEnd"/>
      <w:r>
        <w:t>(</w:t>
      </w:r>
      <w:r>
        <w:rPr>
          <w:rFonts w:hint="eastAsia"/>
        </w:rPr>
        <w:t>6</w:t>
      </w:r>
      <w:r>
        <w:t>)</w:t>
      </w:r>
    </w:p>
    <w:p w:rsidR="00287105" w:rsidRDefault="00842F9F">
      <w:pPr>
        <w:pStyle w:val="af"/>
      </w:pPr>
      <w:r>
        <w:rPr>
          <w:rFonts w:hint="eastAsia"/>
        </w:rPr>
        <w:t>式中：</w:t>
      </w:r>
    </w:p>
    <w:p w:rsidR="00287105" w:rsidRDefault="00842F9F">
      <w:pPr>
        <w:pStyle w:val="af"/>
        <w:ind w:firstLineChars="202" w:firstLine="424"/>
      </w:pPr>
      <w:r>
        <w:object w:dxaOrig="235" w:dyaOrig="288">
          <v:shape id="_x0000_i1036" type="#_x0000_t75" style="width:11.7pt;height:14.25pt" o:ole="">
            <v:imagedata r:id="rId37" o:title=""/>
          </v:shape>
          <o:OLEObject Type="Embed" ProgID="Equation.3" ShapeID="_x0000_i1036" DrawAspect="Content" ObjectID="_1786770228" r:id="rId38"/>
        </w:object>
      </w:r>
      <w:r>
        <w:rPr>
          <w:rFonts w:hint="eastAsia"/>
        </w:rPr>
        <w:t>——植被覆盖率；</w:t>
      </w:r>
    </w:p>
    <w:p w:rsidR="00287105" w:rsidRDefault="00842F9F">
      <w:pPr>
        <w:pStyle w:val="af"/>
        <w:ind w:firstLineChars="202" w:firstLine="424"/>
      </w:pPr>
      <w:r>
        <w:object w:dxaOrig="257" w:dyaOrig="300">
          <v:shape id="_x0000_i1037" type="#_x0000_t75" style="width:12.55pt;height:15.05pt" o:ole="">
            <v:imagedata r:id="rId39" o:title=""/>
          </v:shape>
          <o:OLEObject Type="Embed" ProgID="Equation.3" ShapeID="_x0000_i1037" DrawAspect="Content" ObjectID="_1786770229" r:id="rId40"/>
        </w:object>
      </w:r>
      <w:r>
        <w:rPr>
          <w:rFonts w:hint="eastAsia"/>
        </w:rPr>
        <w:t>——</w:t>
      </w:r>
      <w:proofErr w:type="gramStart"/>
      <w:r>
        <w:rPr>
          <w:rFonts w:hint="eastAsia"/>
        </w:rPr>
        <w:t>耕前植被</w:t>
      </w:r>
      <w:proofErr w:type="gramEnd"/>
      <w:r>
        <w:rPr>
          <w:rFonts w:hint="eastAsia"/>
        </w:rPr>
        <w:t>平均值，单位为克（g）；</w:t>
      </w:r>
    </w:p>
    <w:p w:rsidR="00287105" w:rsidRDefault="00842F9F">
      <w:pPr>
        <w:pStyle w:val="af"/>
        <w:ind w:firstLineChars="202" w:firstLine="424"/>
      </w:pPr>
      <w:r>
        <w:object w:dxaOrig="253" w:dyaOrig="280">
          <v:shape id="_x0000_i1038" type="#_x0000_t75" style="width:12.55pt;height:14.25pt" o:ole="">
            <v:imagedata r:id="rId41" o:title=""/>
          </v:shape>
          <o:OLEObject Type="Embed" ProgID="Equation.3" ShapeID="_x0000_i1038" DrawAspect="Content" ObjectID="_1786770230" r:id="rId42"/>
        </w:object>
      </w:r>
      <w:r>
        <w:rPr>
          <w:rFonts w:hint="eastAsia"/>
        </w:rPr>
        <w:t>——耕后植被平均值，单位为克（g）。</w:t>
      </w:r>
    </w:p>
    <w:p w:rsidR="00287105" w:rsidRDefault="00842F9F">
      <w:pPr>
        <w:pStyle w:val="affffff9"/>
        <w:tabs>
          <w:tab w:val="clear" w:pos="945"/>
          <w:tab w:val="left" w:pos="426"/>
        </w:tabs>
        <w:ind w:left="441" w:firstLine="0"/>
      </w:pPr>
      <w:r>
        <w:rPr>
          <w:rFonts w:hint="eastAsia"/>
        </w:rPr>
        <w:t>e）碎土率</w:t>
      </w:r>
    </w:p>
    <w:p w:rsidR="00287105" w:rsidRDefault="00842F9F">
      <w:pPr>
        <w:pStyle w:val="af"/>
      </w:pPr>
      <w:r>
        <w:rPr>
          <w:rFonts w:hint="eastAsia"/>
        </w:rPr>
        <w:t>测点与耕后地表植被残留量测点对应，每个测点取0.5 m×0.5 m面积内的全耕层土块，土块大小按其最长边分小于4 cm、大于等于4 cm两级，并以全耕层小于4 cm的土块质量占总质量的百分比为该测点的碎土率，求3点平均值为碎土率。按式（7）、式（8）计算各测点碎土率。</w:t>
      </w:r>
    </w:p>
    <w:p w:rsidR="00287105" w:rsidRDefault="00842F9F">
      <w:pPr>
        <w:pStyle w:val="af"/>
        <w:jc w:val="center"/>
      </w:pPr>
      <w:r>
        <w:rPr>
          <w:rFonts w:hint="eastAsia"/>
          <w:position w:val="-24"/>
        </w:rPr>
        <w:t xml:space="preserve">                              </w:t>
      </w:r>
      <w:r>
        <w:rPr>
          <w:noProof/>
        </w:rPr>
        <w:drawing>
          <wp:inline distT="0" distB="0" distL="114300" distR="114300">
            <wp:extent cx="971550" cy="390525"/>
            <wp:effectExtent l="0" t="0" r="0" b="4445"/>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43"/>
                    <a:stretch>
                      <a:fillRect/>
                    </a:stretch>
                  </pic:blipFill>
                  <pic:spPr>
                    <a:xfrm>
                      <a:off x="0" y="0"/>
                      <a:ext cx="971550" cy="390525"/>
                    </a:xfrm>
                    <a:prstGeom prst="rect">
                      <a:avLst/>
                    </a:prstGeom>
                    <a:noFill/>
                    <a:ln>
                      <a:noFill/>
                    </a:ln>
                  </pic:spPr>
                </pic:pic>
              </a:graphicData>
            </a:graphic>
          </wp:inline>
        </w:drawing>
      </w:r>
      <w:r>
        <w:rPr>
          <w:rFonts w:hint="eastAsia"/>
          <w:position w:val="-24"/>
        </w:rPr>
        <w:t xml:space="preserve"> </w:t>
      </w:r>
      <w:r>
        <w:rPr>
          <w:rFonts w:hint="eastAsia"/>
        </w:rPr>
        <w:t>……</w:t>
      </w:r>
      <w:proofErr w:type="gramStart"/>
      <w:r>
        <w:rPr>
          <w:rFonts w:hint="eastAsia"/>
        </w:rPr>
        <w:t>………………………………………</w:t>
      </w:r>
      <w:proofErr w:type="gramEnd"/>
      <w:r>
        <w:t>(</w:t>
      </w:r>
      <w:r>
        <w:rPr>
          <w:rFonts w:hint="eastAsia"/>
        </w:rPr>
        <w:t>7</w:t>
      </w:r>
      <w:r>
        <w:t>)</w:t>
      </w:r>
    </w:p>
    <w:p w:rsidR="00287105" w:rsidRDefault="00842F9F">
      <w:pPr>
        <w:pStyle w:val="af"/>
        <w:jc w:val="center"/>
      </w:pPr>
      <w:r>
        <w:rPr>
          <w:rFonts w:hint="eastAsia"/>
          <w:position w:val="-24"/>
        </w:rPr>
        <w:t xml:space="preserve">                             </w:t>
      </w:r>
    </w:p>
    <w:p w:rsidR="00287105" w:rsidRDefault="00842F9F">
      <w:pPr>
        <w:pStyle w:val="af"/>
        <w:jc w:val="center"/>
      </w:pPr>
      <w:r>
        <w:rPr>
          <w:rFonts w:hint="eastAsia"/>
          <w:position w:val="-24"/>
        </w:rPr>
        <w:t xml:space="preserve">                               </w:t>
      </w:r>
      <w:r>
        <w:rPr>
          <w:rFonts w:hint="eastAsia"/>
          <w:position w:val="-24"/>
        </w:rPr>
        <w:object w:dxaOrig="903" w:dyaOrig="853">
          <v:shape id="_x0000_i1039" type="#_x0000_t75" style="width:45.2pt;height:42.7pt" o:ole="">
            <v:imagedata r:id="rId44" o:title=""/>
          </v:shape>
          <o:OLEObject Type="Embed" ProgID="Equation.3" ShapeID="_x0000_i1039" DrawAspect="Content" ObjectID="_1786770231" r:id="rId45"/>
        </w:object>
      </w:r>
      <w:r>
        <w:rPr>
          <w:rFonts w:hint="eastAsia"/>
          <w:position w:val="-24"/>
        </w:rPr>
        <w:t xml:space="preserve">  </w:t>
      </w:r>
      <w:r>
        <w:rPr>
          <w:rFonts w:hint="eastAsia"/>
        </w:rPr>
        <w:t>……</w:t>
      </w:r>
      <w:proofErr w:type="gramStart"/>
      <w:r>
        <w:rPr>
          <w:rFonts w:hint="eastAsia"/>
        </w:rPr>
        <w:t>……</w:t>
      </w:r>
      <w:bookmarkStart w:id="173" w:name="OLE_LINK2"/>
      <w:r>
        <w:rPr>
          <w:rFonts w:hint="eastAsia"/>
        </w:rPr>
        <w:t>……………</w:t>
      </w:r>
      <w:bookmarkEnd w:id="173"/>
      <w:r>
        <w:rPr>
          <w:rFonts w:hint="eastAsia"/>
        </w:rPr>
        <w:t>…………………………</w:t>
      </w:r>
      <w:proofErr w:type="gramEnd"/>
      <w:r>
        <w:t>(</w:t>
      </w:r>
      <w:r>
        <w:rPr>
          <w:rFonts w:hint="eastAsia"/>
        </w:rPr>
        <w:t>8</w:t>
      </w:r>
      <w:r>
        <w:t>)</w:t>
      </w:r>
    </w:p>
    <w:p w:rsidR="00287105" w:rsidRDefault="00287105">
      <w:pPr>
        <w:pStyle w:val="af"/>
        <w:jc w:val="center"/>
        <w:rPr>
          <w:position w:val="-24"/>
        </w:rPr>
      </w:pPr>
    </w:p>
    <w:p w:rsidR="00287105" w:rsidRDefault="00842F9F">
      <w:pPr>
        <w:pStyle w:val="af"/>
      </w:pPr>
      <w:r>
        <w:rPr>
          <w:rFonts w:hint="eastAsia"/>
        </w:rPr>
        <w:t>式中：</w:t>
      </w:r>
    </w:p>
    <w:p w:rsidR="00287105" w:rsidRDefault="00842F9F" w:rsidP="00520797">
      <w:pPr>
        <w:pStyle w:val="af"/>
      </w:pPr>
      <w:proofErr w:type="spellStart"/>
      <w:r>
        <w:rPr>
          <w:rFonts w:hint="eastAsia"/>
          <w:i/>
          <w:iCs/>
        </w:rPr>
        <w:t>E</w:t>
      </w:r>
      <w:r>
        <w:rPr>
          <w:rFonts w:hint="eastAsia"/>
          <w:i/>
          <w:iCs/>
          <w:vertAlign w:val="subscript"/>
        </w:rPr>
        <w:t>i</w:t>
      </w:r>
      <w:proofErr w:type="spellEnd"/>
      <w:r>
        <w:rPr>
          <w:rFonts w:hint="eastAsia"/>
        </w:rPr>
        <w:t>——第</w:t>
      </w:r>
      <w:proofErr w:type="spellStart"/>
      <w:r>
        <w:rPr>
          <w:rFonts w:hint="eastAsia"/>
        </w:rPr>
        <w:t>i</w:t>
      </w:r>
      <w:proofErr w:type="spellEnd"/>
      <w:proofErr w:type="gramStart"/>
      <w:r>
        <w:rPr>
          <w:rFonts w:hint="eastAsia"/>
        </w:rPr>
        <w:t>个</w:t>
      </w:r>
      <w:proofErr w:type="gramEnd"/>
      <w:r>
        <w:rPr>
          <w:rFonts w:hint="eastAsia"/>
        </w:rPr>
        <w:t>测点的碎土率；</w:t>
      </w:r>
    </w:p>
    <w:p w:rsidR="00287105" w:rsidRDefault="00842F9F" w:rsidP="00520797">
      <w:pPr>
        <w:pStyle w:val="af"/>
      </w:pPr>
      <w:r>
        <w:rPr>
          <w:rFonts w:hint="eastAsia"/>
          <w:i/>
          <w:iCs/>
        </w:rPr>
        <w:t>m</w:t>
      </w:r>
      <w:r>
        <w:rPr>
          <w:rFonts w:hint="eastAsia"/>
          <w:i/>
          <w:iCs/>
          <w:vertAlign w:val="subscript"/>
        </w:rPr>
        <w:t>a</w:t>
      </w:r>
      <w:r>
        <w:rPr>
          <w:rFonts w:hint="eastAsia"/>
        </w:rPr>
        <w:t>——第</w:t>
      </w:r>
      <w:proofErr w:type="spellStart"/>
      <w:r>
        <w:rPr>
          <w:rFonts w:hint="eastAsia"/>
        </w:rPr>
        <w:t>i</w:t>
      </w:r>
      <w:proofErr w:type="spellEnd"/>
      <w:proofErr w:type="gramStart"/>
      <w:r>
        <w:rPr>
          <w:rFonts w:hint="eastAsia"/>
        </w:rPr>
        <w:t>个</w:t>
      </w:r>
      <w:proofErr w:type="gramEnd"/>
      <w:r>
        <w:rPr>
          <w:rFonts w:hint="eastAsia"/>
        </w:rPr>
        <w:t>测点全耕层小于4cm的土块质量，单位为千克（kg）；</w:t>
      </w:r>
    </w:p>
    <w:p w:rsidR="00287105" w:rsidRDefault="00842F9F" w:rsidP="00520797">
      <w:pPr>
        <w:pStyle w:val="af"/>
      </w:pPr>
      <w:proofErr w:type="spellStart"/>
      <w:r>
        <w:rPr>
          <w:rFonts w:hint="eastAsia"/>
          <w:i/>
          <w:iCs/>
        </w:rPr>
        <w:t>m</w:t>
      </w:r>
      <w:r>
        <w:rPr>
          <w:rFonts w:hint="eastAsia"/>
          <w:i/>
          <w:iCs/>
          <w:vertAlign w:val="subscript"/>
        </w:rPr>
        <w:t>b</w:t>
      </w:r>
      <w:proofErr w:type="spellEnd"/>
      <w:r>
        <w:rPr>
          <w:rFonts w:hint="eastAsia"/>
        </w:rPr>
        <w:t>——第</w:t>
      </w:r>
      <w:proofErr w:type="spellStart"/>
      <w:r>
        <w:rPr>
          <w:rFonts w:hint="eastAsia"/>
        </w:rPr>
        <w:t>i</w:t>
      </w:r>
      <w:proofErr w:type="spellEnd"/>
      <w:proofErr w:type="gramStart"/>
      <w:r>
        <w:rPr>
          <w:rFonts w:hint="eastAsia"/>
        </w:rPr>
        <w:t>个</w:t>
      </w:r>
      <w:proofErr w:type="gramEnd"/>
      <w:r>
        <w:rPr>
          <w:rFonts w:hint="eastAsia"/>
        </w:rPr>
        <w:t>测点全耕层的土壤质量，单位为千克（kg）；</w:t>
      </w:r>
    </w:p>
    <w:p w:rsidR="00287105" w:rsidRDefault="00842F9F" w:rsidP="00520797">
      <w:pPr>
        <w:pStyle w:val="af"/>
      </w:pPr>
      <w:r>
        <w:rPr>
          <w:rFonts w:hint="eastAsia"/>
          <w:i/>
          <w:iCs/>
        </w:rPr>
        <w:t>E</w:t>
      </w:r>
      <w:r>
        <w:rPr>
          <w:rFonts w:hint="eastAsia"/>
        </w:rPr>
        <w:t>——碎土率；</w:t>
      </w:r>
    </w:p>
    <w:p w:rsidR="00287105" w:rsidRDefault="00842F9F" w:rsidP="00520797">
      <w:pPr>
        <w:pStyle w:val="af"/>
      </w:pPr>
      <w:r>
        <w:rPr>
          <w:rFonts w:hint="eastAsia"/>
          <w:i/>
          <w:iCs/>
        </w:rPr>
        <w:t>n</w:t>
      </w:r>
      <w:r>
        <w:rPr>
          <w:rFonts w:hint="eastAsia"/>
        </w:rPr>
        <w:t xml:space="preserve">——测点数量。 </w:t>
      </w:r>
    </w:p>
    <w:p w:rsidR="00287105" w:rsidRDefault="00842F9F">
      <w:pPr>
        <w:pStyle w:val="afa"/>
        <w:spacing w:before="120" w:after="120"/>
        <w:ind w:left="0"/>
      </w:pPr>
      <w:r>
        <w:rPr>
          <w:rFonts w:hint="eastAsia"/>
        </w:rPr>
        <w:t>5.3.4　适用度调查</w:t>
      </w:r>
    </w:p>
    <w:p w:rsidR="00287105" w:rsidRDefault="00842F9F">
      <w:pPr>
        <w:pStyle w:val="af2"/>
        <w:ind w:firstLineChars="200"/>
      </w:pPr>
      <w:r>
        <w:rPr>
          <w:rFonts w:ascii="宋体" w:hAnsi="宋体" w:hint="eastAsia"/>
        </w:rPr>
        <w:t>按照制造商提供的用户名单全部进行调查。</w:t>
      </w:r>
      <w:r>
        <w:rPr>
          <w:rFonts w:ascii="宋体" w:hAnsi="宋体" w:cs="宋体"/>
          <w:szCs w:val="21"/>
        </w:rPr>
        <w:t>调查可采用实地、信函、电话、信息化手段等方式之一或组合方式进行</w:t>
      </w:r>
      <w:r>
        <w:rPr>
          <w:rFonts w:ascii="宋体" w:hAnsi="宋体" w:hint="eastAsia"/>
        </w:rPr>
        <w:t>。调查内容见附录B。</w:t>
      </w:r>
    </w:p>
    <w:p w:rsidR="00287105" w:rsidRDefault="00842F9F">
      <w:pPr>
        <w:pStyle w:val="afffc"/>
        <w:spacing w:before="120" w:after="120"/>
        <w:ind w:left="0"/>
      </w:pPr>
      <w:r>
        <w:rPr>
          <w:rFonts w:hint="eastAsia"/>
        </w:rPr>
        <w:t>5.3.4.1　评价项目及权重</w:t>
      </w:r>
    </w:p>
    <w:p w:rsidR="00287105" w:rsidRDefault="00842F9F">
      <w:pPr>
        <w:rPr>
          <w:rFonts w:ascii="宋体" w:hAnsi="宋体"/>
        </w:rPr>
      </w:pPr>
      <w:r>
        <w:rPr>
          <w:rFonts w:hint="eastAsia"/>
        </w:rPr>
        <w:t xml:space="preserve">    </w:t>
      </w:r>
      <w:bookmarkStart w:id="174" w:name="_Toc226517675"/>
      <w:bookmarkStart w:id="175" w:name="_Toc183453384"/>
      <w:bookmarkStart w:id="176" w:name="_Toc223343474"/>
      <w:bookmarkStart w:id="177" w:name="_Toc222300496"/>
      <w:bookmarkStart w:id="178" w:name="_Toc175130114"/>
      <w:r>
        <w:rPr>
          <w:rFonts w:hint="eastAsia"/>
        </w:rPr>
        <w:t>评价项目</w:t>
      </w:r>
      <w:r>
        <w:rPr>
          <w:rFonts w:ascii="宋体" w:hAnsi="宋体" w:hint="eastAsia"/>
        </w:rPr>
        <w:t>B</w:t>
      </w:r>
      <w:r>
        <w:rPr>
          <w:rFonts w:hint="eastAsia"/>
        </w:rPr>
        <w:t>的权重依据其对适用性影响确定，影响评价项目</w:t>
      </w:r>
      <w:r>
        <w:rPr>
          <w:rFonts w:ascii="宋体" w:hAnsi="宋体" w:hint="eastAsia"/>
        </w:rPr>
        <w:t>B的C</w:t>
      </w:r>
      <w:r>
        <w:rPr>
          <w:rFonts w:hint="eastAsia"/>
        </w:rPr>
        <w:t>类子项目权重视为等权，评价项目及权重系数见表</w:t>
      </w:r>
      <w:r>
        <w:rPr>
          <w:rFonts w:ascii="宋体" w:hAnsi="宋体" w:hint="eastAsia"/>
        </w:rPr>
        <w:t>5</w:t>
      </w:r>
      <w:r>
        <w:rPr>
          <w:rFonts w:hint="eastAsia"/>
        </w:rPr>
        <w:t>。</w:t>
      </w:r>
    </w:p>
    <w:p w:rsidR="00EA19B2" w:rsidRDefault="00EA19B2">
      <w:pPr>
        <w:pStyle w:val="affffff3"/>
        <w:spacing w:before="120" w:after="120"/>
        <w:ind w:left="0"/>
      </w:pPr>
    </w:p>
    <w:p w:rsidR="00EA19B2" w:rsidRDefault="00EA19B2">
      <w:pPr>
        <w:pStyle w:val="affffff3"/>
        <w:spacing w:before="120" w:after="120"/>
        <w:ind w:left="0"/>
      </w:pPr>
    </w:p>
    <w:p w:rsidR="00EA19B2" w:rsidRDefault="00EA19B2">
      <w:pPr>
        <w:pStyle w:val="affffff3"/>
        <w:spacing w:before="120" w:after="120"/>
        <w:ind w:left="0"/>
      </w:pPr>
    </w:p>
    <w:p w:rsidR="00287105" w:rsidRDefault="00842F9F">
      <w:pPr>
        <w:pStyle w:val="affffff3"/>
        <w:spacing w:before="120" w:after="120"/>
        <w:ind w:left="0"/>
      </w:pPr>
      <w:r>
        <w:rPr>
          <w:rFonts w:hint="eastAsia"/>
        </w:rPr>
        <w:lastRenderedPageBreak/>
        <w:t>表５　评价项目及权重系数</w:t>
      </w:r>
      <w:bookmarkEnd w:id="174"/>
      <w:bookmarkEnd w:id="175"/>
      <w:bookmarkEnd w:id="176"/>
      <w:bookmarkEnd w:id="177"/>
      <w:bookmarkEnd w:id="178"/>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6"/>
        <w:gridCol w:w="1723"/>
        <w:gridCol w:w="2006"/>
        <w:gridCol w:w="2579"/>
        <w:gridCol w:w="2148"/>
      </w:tblGrid>
      <w:tr w:rsidR="00287105">
        <w:trPr>
          <w:trHeight w:hRule="exact" w:val="284"/>
          <w:tblHeader/>
        </w:trPr>
        <w:tc>
          <w:tcPr>
            <w:tcW w:w="2501" w:type="pct"/>
            <w:gridSpan w:val="3"/>
            <w:vAlign w:val="center"/>
          </w:tcPr>
          <w:p w:rsidR="00287105" w:rsidRDefault="00842F9F">
            <w:pPr>
              <w:pStyle w:val="af"/>
              <w:ind w:firstLineChars="4" w:firstLine="7"/>
              <w:jc w:val="center"/>
              <w:rPr>
                <w:rFonts w:hAnsi="宋体"/>
                <w:bCs/>
                <w:sz w:val="18"/>
                <w:szCs w:val="18"/>
              </w:rPr>
            </w:pPr>
            <w:r>
              <w:rPr>
                <w:rFonts w:hAnsi="宋体" w:hint="eastAsia"/>
                <w:sz w:val="18"/>
                <w:szCs w:val="18"/>
              </w:rPr>
              <w:t>评价项目B</w:t>
            </w:r>
          </w:p>
        </w:tc>
        <w:tc>
          <w:tcPr>
            <w:tcW w:w="2498" w:type="pct"/>
            <w:gridSpan w:val="2"/>
            <w:vAlign w:val="center"/>
          </w:tcPr>
          <w:p w:rsidR="00287105" w:rsidRDefault="00842F9F">
            <w:pPr>
              <w:pStyle w:val="af"/>
              <w:ind w:firstLine="360"/>
              <w:jc w:val="center"/>
              <w:rPr>
                <w:rFonts w:hAnsi="宋体"/>
                <w:bCs/>
                <w:sz w:val="18"/>
                <w:szCs w:val="18"/>
              </w:rPr>
            </w:pPr>
            <w:r>
              <w:rPr>
                <w:rFonts w:hAnsi="宋体" w:hint="eastAsia"/>
                <w:bCs/>
                <w:sz w:val="18"/>
                <w:szCs w:val="18"/>
              </w:rPr>
              <w:t>评价子项目C</w:t>
            </w:r>
          </w:p>
        </w:tc>
      </w:tr>
      <w:tr w:rsidR="00287105">
        <w:trPr>
          <w:trHeight w:hRule="exact" w:val="284"/>
          <w:tblHeader/>
        </w:trPr>
        <w:tc>
          <w:tcPr>
            <w:tcW w:w="1441" w:type="pct"/>
            <w:gridSpan w:val="2"/>
            <w:vAlign w:val="center"/>
          </w:tcPr>
          <w:p w:rsidR="00287105" w:rsidRDefault="00842F9F">
            <w:pPr>
              <w:pStyle w:val="af"/>
              <w:ind w:firstLineChars="4" w:firstLine="7"/>
              <w:jc w:val="center"/>
              <w:rPr>
                <w:rFonts w:hAnsi="宋体"/>
                <w:sz w:val="18"/>
                <w:szCs w:val="18"/>
              </w:rPr>
            </w:pPr>
            <w:r>
              <w:rPr>
                <w:rFonts w:hAnsi="宋体" w:hint="eastAsia"/>
                <w:sz w:val="18"/>
                <w:szCs w:val="18"/>
              </w:rPr>
              <w:t>名称</w:t>
            </w:r>
          </w:p>
        </w:tc>
        <w:tc>
          <w:tcPr>
            <w:tcW w:w="1060" w:type="pct"/>
            <w:vAlign w:val="center"/>
          </w:tcPr>
          <w:p w:rsidR="00287105" w:rsidRDefault="00842F9F">
            <w:pPr>
              <w:pStyle w:val="af"/>
              <w:ind w:firstLineChars="0" w:firstLine="0"/>
              <w:jc w:val="center"/>
              <w:rPr>
                <w:rFonts w:hAnsi="宋体"/>
                <w:sz w:val="18"/>
                <w:szCs w:val="18"/>
              </w:rPr>
            </w:pPr>
            <w:r>
              <w:rPr>
                <w:rFonts w:hAnsi="宋体" w:hint="eastAsia"/>
                <w:sz w:val="18"/>
                <w:szCs w:val="18"/>
              </w:rPr>
              <w:t>权重</w:t>
            </w:r>
          </w:p>
        </w:tc>
        <w:tc>
          <w:tcPr>
            <w:tcW w:w="1363" w:type="pct"/>
            <w:vAlign w:val="center"/>
          </w:tcPr>
          <w:p w:rsidR="00287105" w:rsidRDefault="00842F9F">
            <w:pPr>
              <w:pStyle w:val="af"/>
              <w:ind w:firstLineChars="0" w:firstLine="0"/>
              <w:jc w:val="center"/>
              <w:rPr>
                <w:rFonts w:hAnsi="宋体"/>
                <w:bCs/>
                <w:sz w:val="18"/>
                <w:szCs w:val="18"/>
              </w:rPr>
            </w:pPr>
            <w:r>
              <w:rPr>
                <w:rFonts w:hAnsi="宋体" w:hint="eastAsia"/>
                <w:sz w:val="18"/>
                <w:szCs w:val="18"/>
              </w:rPr>
              <w:t>名称</w:t>
            </w:r>
          </w:p>
        </w:tc>
        <w:tc>
          <w:tcPr>
            <w:tcW w:w="1135" w:type="pct"/>
            <w:vAlign w:val="center"/>
          </w:tcPr>
          <w:p w:rsidR="00287105" w:rsidRDefault="00842F9F">
            <w:pPr>
              <w:pStyle w:val="af"/>
              <w:ind w:firstLineChars="0" w:firstLine="0"/>
              <w:jc w:val="center"/>
              <w:rPr>
                <w:rFonts w:hAnsi="宋体"/>
                <w:bCs/>
                <w:sz w:val="18"/>
                <w:szCs w:val="18"/>
              </w:rPr>
            </w:pPr>
            <w:r>
              <w:rPr>
                <w:rFonts w:hAnsi="宋体" w:hint="eastAsia"/>
                <w:sz w:val="18"/>
                <w:szCs w:val="18"/>
              </w:rPr>
              <w:t>权重</w:t>
            </w:r>
          </w:p>
        </w:tc>
      </w:tr>
      <w:tr w:rsidR="00287105">
        <w:trPr>
          <w:trHeight w:hRule="exact" w:val="284"/>
        </w:trPr>
        <w:tc>
          <w:tcPr>
            <w:tcW w:w="531" w:type="pct"/>
            <w:vMerge w:val="restart"/>
            <w:vAlign w:val="center"/>
          </w:tcPr>
          <w:p w:rsidR="00287105" w:rsidRDefault="00842F9F">
            <w:pPr>
              <w:pStyle w:val="af"/>
              <w:ind w:firstLineChars="0" w:firstLine="0"/>
              <w:jc w:val="center"/>
              <w:rPr>
                <w:rFonts w:hAnsi="宋体"/>
                <w:sz w:val="18"/>
                <w:szCs w:val="18"/>
              </w:rPr>
            </w:pPr>
            <w:r>
              <w:rPr>
                <w:rFonts w:hAnsi="宋体" w:hint="eastAsia"/>
                <w:sz w:val="18"/>
                <w:szCs w:val="18"/>
              </w:rPr>
              <w:t>适用性A</w:t>
            </w:r>
          </w:p>
        </w:tc>
        <w:tc>
          <w:tcPr>
            <w:tcW w:w="910" w:type="pct"/>
            <w:vMerge w:val="restart"/>
            <w:vAlign w:val="center"/>
          </w:tcPr>
          <w:p w:rsidR="00287105" w:rsidRDefault="00842F9F">
            <w:pPr>
              <w:pStyle w:val="af"/>
              <w:ind w:firstLineChars="0" w:firstLine="0"/>
              <w:jc w:val="center"/>
              <w:rPr>
                <w:rFonts w:hAnsi="宋体"/>
                <w:sz w:val="18"/>
                <w:szCs w:val="18"/>
              </w:rPr>
            </w:pPr>
            <w:r>
              <w:rPr>
                <w:rFonts w:hAnsi="宋体" w:hint="eastAsia"/>
                <w:sz w:val="18"/>
                <w:szCs w:val="18"/>
              </w:rPr>
              <w:t>作业能力</w:t>
            </w:r>
          </w:p>
          <w:p w:rsidR="00287105" w:rsidRDefault="00842F9F">
            <w:pPr>
              <w:pStyle w:val="af"/>
              <w:ind w:firstLineChars="0" w:firstLine="0"/>
              <w:jc w:val="center"/>
              <w:rPr>
                <w:rFonts w:hAnsi="宋体"/>
                <w:sz w:val="18"/>
                <w:szCs w:val="18"/>
              </w:rPr>
            </w:pPr>
            <w:r>
              <w:rPr>
                <w:rFonts w:hAnsi="宋体"/>
                <w:sz w:val="18"/>
                <w:szCs w:val="18"/>
              </w:rPr>
              <w:t>B</w:t>
            </w:r>
            <w:r>
              <w:rPr>
                <w:rFonts w:hAnsi="宋体"/>
                <w:sz w:val="18"/>
                <w:szCs w:val="18"/>
                <w:vertAlign w:val="subscript"/>
              </w:rPr>
              <w:t>1</w:t>
            </w:r>
          </w:p>
        </w:tc>
        <w:tc>
          <w:tcPr>
            <w:tcW w:w="1060" w:type="pct"/>
            <w:vMerge w:val="restart"/>
            <w:vAlign w:val="center"/>
          </w:tcPr>
          <w:p w:rsidR="00287105" w:rsidRDefault="00842F9F">
            <w:pPr>
              <w:pStyle w:val="af"/>
              <w:ind w:firstLineChars="0" w:firstLine="0"/>
              <w:jc w:val="center"/>
              <w:rPr>
                <w:rFonts w:hAnsi="宋体"/>
                <w:sz w:val="18"/>
                <w:szCs w:val="18"/>
              </w:rPr>
            </w:pPr>
            <w:r>
              <w:rPr>
                <w:rFonts w:hAnsi="宋体" w:hint="eastAsia"/>
                <w:sz w:val="18"/>
                <w:szCs w:val="18"/>
              </w:rPr>
              <w:t>0.3</w:t>
            </w:r>
          </w:p>
        </w:tc>
        <w:tc>
          <w:tcPr>
            <w:tcW w:w="1363" w:type="pct"/>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土壤质地</w:t>
            </w:r>
            <w:r>
              <w:rPr>
                <w:rFonts w:ascii="宋体" w:hAnsi="宋体"/>
                <w:sz w:val="18"/>
                <w:szCs w:val="18"/>
              </w:rPr>
              <w:t>C</w:t>
            </w:r>
            <w:r>
              <w:rPr>
                <w:rFonts w:ascii="宋体" w:hAnsi="宋体"/>
                <w:sz w:val="18"/>
                <w:szCs w:val="18"/>
                <w:vertAlign w:val="subscript"/>
              </w:rPr>
              <w:t>11</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ign w:val="center"/>
          </w:tcPr>
          <w:p w:rsidR="00287105" w:rsidRDefault="00287105">
            <w:pPr>
              <w:pStyle w:val="af"/>
              <w:ind w:firstLineChars="0" w:firstLine="0"/>
              <w:jc w:val="center"/>
              <w:rPr>
                <w:rFonts w:hAnsi="宋体"/>
                <w:sz w:val="18"/>
                <w:szCs w:val="18"/>
              </w:rPr>
            </w:pPr>
          </w:p>
        </w:tc>
        <w:tc>
          <w:tcPr>
            <w:tcW w:w="1060" w:type="pct"/>
            <w:vMerge/>
            <w:vAlign w:val="center"/>
          </w:tcPr>
          <w:p w:rsidR="00287105" w:rsidRDefault="00287105">
            <w:pPr>
              <w:pStyle w:val="af"/>
              <w:ind w:firstLine="360"/>
              <w:jc w:val="center"/>
              <w:rPr>
                <w:rFonts w:hAnsi="宋体"/>
                <w:sz w:val="18"/>
                <w:szCs w:val="18"/>
              </w:rPr>
            </w:pPr>
          </w:p>
        </w:tc>
        <w:tc>
          <w:tcPr>
            <w:tcW w:w="1363" w:type="pct"/>
            <w:vAlign w:val="center"/>
          </w:tcPr>
          <w:p w:rsidR="00287105" w:rsidRDefault="00842F9F">
            <w:pPr>
              <w:adjustRightInd w:val="0"/>
              <w:snapToGrid w:val="0"/>
              <w:jc w:val="center"/>
              <w:rPr>
                <w:rFonts w:ascii="宋体" w:hAnsi="宋体"/>
                <w:sz w:val="18"/>
                <w:szCs w:val="18"/>
              </w:rPr>
            </w:pPr>
            <w:proofErr w:type="gramStart"/>
            <w:r>
              <w:rPr>
                <w:rFonts w:ascii="宋体" w:hAnsi="宋体" w:hint="eastAsia"/>
                <w:sz w:val="18"/>
                <w:szCs w:val="18"/>
              </w:rPr>
              <w:t>耕前植被</w:t>
            </w:r>
            <w:proofErr w:type="gramEnd"/>
            <w:r>
              <w:rPr>
                <w:rFonts w:ascii="宋体" w:hAnsi="宋体" w:hint="eastAsia"/>
                <w:sz w:val="18"/>
                <w:szCs w:val="18"/>
              </w:rPr>
              <w:t>情况</w:t>
            </w:r>
            <w:r>
              <w:rPr>
                <w:rFonts w:ascii="宋体" w:hAnsi="宋体"/>
                <w:sz w:val="18"/>
                <w:szCs w:val="18"/>
              </w:rPr>
              <w:t>C</w:t>
            </w:r>
            <w:r>
              <w:rPr>
                <w:rFonts w:ascii="宋体" w:hAnsi="宋体"/>
                <w:sz w:val="18"/>
                <w:szCs w:val="18"/>
                <w:vertAlign w:val="subscript"/>
              </w:rPr>
              <w:t>1</w:t>
            </w:r>
            <w:r>
              <w:rPr>
                <w:rFonts w:ascii="宋体" w:hAnsi="宋体" w:hint="eastAsia"/>
                <w:sz w:val="18"/>
                <w:szCs w:val="18"/>
                <w:vertAlign w:val="subscript"/>
              </w:rPr>
              <w:t>2</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ign w:val="center"/>
          </w:tcPr>
          <w:p w:rsidR="00287105" w:rsidRDefault="00287105">
            <w:pPr>
              <w:pStyle w:val="af"/>
              <w:ind w:firstLineChars="0" w:firstLine="0"/>
              <w:jc w:val="center"/>
              <w:rPr>
                <w:rFonts w:hAnsi="宋体"/>
                <w:sz w:val="18"/>
                <w:szCs w:val="18"/>
              </w:rPr>
            </w:pPr>
          </w:p>
        </w:tc>
        <w:tc>
          <w:tcPr>
            <w:tcW w:w="1060" w:type="pct"/>
            <w:vMerge/>
            <w:vAlign w:val="center"/>
          </w:tcPr>
          <w:p w:rsidR="00287105" w:rsidRDefault="00287105">
            <w:pPr>
              <w:pStyle w:val="af"/>
              <w:ind w:firstLine="360"/>
              <w:jc w:val="center"/>
              <w:rPr>
                <w:rFonts w:hAnsi="宋体"/>
                <w:sz w:val="18"/>
                <w:szCs w:val="18"/>
              </w:rPr>
            </w:pPr>
          </w:p>
        </w:tc>
        <w:tc>
          <w:tcPr>
            <w:tcW w:w="1363" w:type="pct"/>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种植模式</w:t>
            </w:r>
            <w:r>
              <w:rPr>
                <w:rFonts w:ascii="宋体" w:hAnsi="宋体"/>
                <w:sz w:val="18"/>
                <w:szCs w:val="18"/>
              </w:rPr>
              <w:t>C</w:t>
            </w:r>
            <w:r>
              <w:rPr>
                <w:rFonts w:ascii="宋体" w:hAnsi="宋体"/>
                <w:sz w:val="18"/>
                <w:szCs w:val="18"/>
                <w:vertAlign w:val="subscript"/>
              </w:rPr>
              <w:t>1</w:t>
            </w:r>
            <w:r>
              <w:rPr>
                <w:rFonts w:ascii="宋体" w:hAnsi="宋体" w:hint="eastAsia"/>
                <w:sz w:val="18"/>
                <w:szCs w:val="18"/>
                <w:vertAlign w:val="subscript"/>
              </w:rPr>
              <w:t>3</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ign w:val="center"/>
          </w:tcPr>
          <w:p w:rsidR="00287105" w:rsidRDefault="00287105">
            <w:pPr>
              <w:pStyle w:val="af"/>
              <w:ind w:firstLineChars="0" w:firstLine="0"/>
              <w:jc w:val="center"/>
              <w:rPr>
                <w:rFonts w:hAnsi="宋体"/>
                <w:sz w:val="18"/>
                <w:szCs w:val="18"/>
              </w:rPr>
            </w:pPr>
          </w:p>
        </w:tc>
        <w:tc>
          <w:tcPr>
            <w:tcW w:w="1060" w:type="pct"/>
            <w:vMerge/>
            <w:vAlign w:val="center"/>
          </w:tcPr>
          <w:p w:rsidR="00287105" w:rsidRDefault="00287105">
            <w:pPr>
              <w:pStyle w:val="af"/>
              <w:ind w:firstLine="360"/>
              <w:jc w:val="center"/>
              <w:rPr>
                <w:rFonts w:hAnsi="宋体"/>
                <w:sz w:val="18"/>
                <w:szCs w:val="18"/>
              </w:rPr>
            </w:pPr>
          </w:p>
        </w:tc>
        <w:tc>
          <w:tcPr>
            <w:tcW w:w="1363" w:type="pct"/>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土壤特性</w:t>
            </w:r>
            <w:r>
              <w:rPr>
                <w:rFonts w:ascii="宋体" w:hAnsi="宋体"/>
                <w:sz w:val="18"/>
                <w:szCs w:val="18"/>
              </w:rPr>
              <w:t>C</w:t>
            </w:r>
            <w:r>
              <w:rPr>
                <w:rFonts w:ascii="宋体" w:hAnsi="宋体"/>
                <w:sz w:val="18"/>
                <w:szCs w:val="18"/>
                <w:vertAlign w:val="subscript"/>
              </w:rPr>
              <w:t>1</w:t>
            </w:r>
            <w:r>
              <w:rPr>
                <w:rFonts w:ascii="宋体" w:hAnsi="宋体" w:hint="eastAsia"/>
                <w:sz w:val="18"/>
                <w:szCs w:val="18"/>
                <w:vertAlign w:val="subscript"/>
              </w:rPr>
              <w:t>4</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Chars="0" w:firstLine="0"/>
              <w:jc w:val="center"/>
              <w:rPr>
                <w:rFonts w:hAnsi="宋体"/>
                <w:sz w:val="18"/>
                <w:szCs w:val="18"/>
              </w:rPr>
            </w:pPr>
          </w:p>
        </w:tc>
        <w:tc>
          <w:tcPr>
            <w:tcW w:w="910" w:type="pct"/>
            <w:vMerge w:val="restart"/>
            <w:vAlign w:val="center"/>
          </w:tcPr>
          <w:p w:rsidR="00287105" w:rsidRDefault="00842F9F">
            <w:pPr>
              <w:pStyle w:val="af"/>
              <w:ind w:firstLineChars="0" w:firstLine="0"/>
              <w:jc w:val="center"/>
              <w:rPr>
                <w:rFonts w:hAnsi="宋体"/>
                <w:sz w:val="18"/>
                <w:szCs w:val="18"/>
              </w:rPr>
            </w:pPr>
            <w:r>
              <w:rPr>
                <w:rFonts w:hAnsi="宋体" w:hint="eastAsia"/>
                <w:sz w:val="18"/>
                <w:szCs w:val="18"/>
              </w:rPr>
              <w:t>作业质量</w:t>
            </w:r>
          </w:p>
          <w:p w:rsidR="00287105" w:rsidRDefault="00842F9F">
            <w:pPr>
              <w:pStyle w:val="af"/>
              <w:ind w:firstLineChars="0" w:firstLine="0"/>
              <w:jc w:val="center"/>
              <w:rPr>
                <w:rFonts w:hAnsi="宋体"/>
                <w:sz w:val="18"/>
                <w:szCs w:val="18"/>
              </w:rPr>
            </w:pPr>
            <w:r>
              <w:rPr>
                <w:rFonts w:hAnsi="宋体"/>
                <w:sz w:val="18"/>
                <w:szCs w:val="18"/>
              </w:rPr>
              <w:t>B</w:t>
            </w:r>
            <w:r>
              <w:rPr>
                <w:rFonts w:hAnsi="宋体" w:hint="eastAsia"/>
                <w:sz w:val="18"/>
                <w:szCs w:val="18"/>
                <w:vertAlign w:val="subscript"/>
              </w:rPr>
              <w:t>2</w:t>
            </w:r>
          </w:p>
        </w:tc>
        <w:tc>
          <w:tcPr>
            <w:tcW w:w="1060" w:type="pct"/>
            <w:vMerge w:val="restart"/>
            <w:vAlign w:val="center"/>
          </w:tcPr>
          <w:p w:rsidR="00287105" w:rsidRDefault="00842F9F">
            <w:pPr>
              <w:pStyle w:val="af"/>
              <w:ind w:firstLineChars="0" w:firstLine="0"/>
              <w:jc w:val="center"/>
              <w:rPr>
                <w:rFonts w:hAnsi="宋体"/>
                <w:sz w:val="18"/>
                <w:szCs w:val="18"/>
              </w:rPr>
            </w:pPr>
            <w:r>
              <w:rPr>
                <w:rFonts w:hAnsi="宋体" w:hint="eastAsia"/>
                <w:sz w:val="18"/>
                <w:szCs w:val="18"/>
              </w:rPr>
              <w:t>0.5</w:t>
            </w:r>
          </w:p>
        </w:tc>
        <w:tc>
          <w:tcPr>
            <w:tcW w:w="1363" w:type="pct"/>
            <w:vAlign w:val="center"/>
          </w:tcPr>
          <w:p w:rsidR="00287105" w:rsidRDefault="00842F9F">
            <w:pPr>
              <w:pStyle w:val="af"/>
              <w:ind w:firstLineChars="0" w:firstLine="0"/>
              <w:jc w:val="center"/>
              <w:rPr>
                <w:rFonts w:hAnsi="宋体"/>
                <w:sz w:val="18"/>
                <w:szCs w:val="18"/>
              </w:rPr>
            </w:pPr>
            <w:r>
              <w:rPr>
                <w:rFonts w:hAnsi="宋体" w:hint="eastAsia"/>
                <w:sz w:val="18"/>
                <w:szCs w:val="18"/>
              </w:rPr>
              <w:t>耕后地表平整情况</w:t>
            </w:r>
            <w:r>
              <w:rPr>
                <w:rFonts w:hAnsi="宋体"/>
                <w:sz w:val="18"/>
                <w:szCs w:val="18"/>
              </w:rPr>
              <w:t>C</w:t>
            </w:r>
            <w:r>
              <w:rPr>
                <w:rFonts w:hAnsi="宋体" w:hint="eastAsia"/>
                <w:sz w:val="18"/>
                <w:szCs w:val="18"/>
                <w:vertAlign w:val="subscript"/>
              </w:rPr>
              <w:t>2</w:t>
            </w:r>
            <w:r>
              <w:rPr>
                <w:rFonts w:hAnsi="宋体"/>
                <w:sz w:val="18"/>
                <w:szCs w:val="18"/>
                <w:vertAlign w:val="subscript"/>
              </w:rPr>
              <w:t>1</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ign w:val="center"/>
          </w:tcPr>
          <w:p w:rsidR="00287105" w:rsidRDefault="00287105">
            <w:pPr>
              <w:pStyle w:val="af"/>
              <w:ind w:firstLineChars="0"/>
              <w:jc w:val="center"/>
              <w:rPr>
                <w:rFonts w:hAnsi="宋体"/>
                <w:sz w:val="18"/>
                <w:szCs w:val="18"/>
              </w:rPr>
            </w:pPr>
          </w:p>
        </w:tc>
        <w:tc>
          <w:tcPr>
            <w:tcW w:w="1060" w:type="pct"/>
            <w:vMerge/>
            <w:vAlign w:val="center"/>
          </w:tcPr>
          <w:p w:rsidR="00287105" w:rsidRDefault="00287105">
            <w:pPr>
              <w:pStyle w:val="af"/>
              <w:ind w:firstLine="360"/>
              <w:jc w:val="center"/>
              <w:rPr>
                <w:rFonts w:hAnsi="宋体"/>
                <w:sz w:val="18"/>
                <w:szCs w:val="18"/>
              </w:rPr>
            </w:pPr>
          </w:p>
        </w:tc>
        <w:tc>
          <w:tcPr>
            <w:tcW w:w="1363" w:type="pct"/>
            <w:vAlign w:val="center"/>
          </w:tcPr>
          <w:p w:rsidR="00287105" w:rsidRDefault="00842F9F">
            <w:pPr>
              <w:pStyle w:val="af"/>
              <w:ind w:firstLineChars="0" w:firstLine="0"/>
              <w:jc w:val="center"/>
              <w:rPr>
                <w:rFonts w:hAnsi="宋体"/>
                <w:sz w:val="18"/>
                <w:szCs w:val="18"/>
              </w:rPr>
            </w:pPr>
            <w:r>
              <w:rPr>
                <w:rFonts w:hAnsi="宋体" w:hint="eastAsia"/>
                <w:sz w:val="18"/>
                <w:szCs w:val="18"/>
              </w:rPr>
              <w:t>碎土情况</w:t>
            </w:r>
            <w:r>
              <w:rPr>
                <w:rFonts w:hAnsi="宋体"/>
                <w:sz w:val="18"/>
                <w:szCs w:val="18"/>
              </w:rPr>
              <w:t>C</w:t>
            </w:r>
            <w:r>
              <w:rPr>
                <w:rFonts w:hAnsi="宋体" w:hint="eastAsia"/>
                <w:sz w:val="18"/>
                <w:szCs w:val="18"/>
                <w:vertAlign w:val="subscript"/>
              </w:rPr>
              <w:t>22</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ign w:val="center"/>
          </w:tcPr>
          <w:p w:rsidR="00287105" w:rsidRDefault="00287105">
            <w:pPr>
              <w:pStyle w:val="af"/>
              <w:ind w:firstLineChars="0"/>
              <w:jc w:val="center"/>
              <w:rPr>
                <w:rFonts w:hAnsi="宋体"/>
                <w:sz w:val="18"/>
                <w:szCs w:val="18"/>
              </w:rPr>
            </w:pPr>
          </w:p>
        </w:tc>
        <w:tc>
          <w:tcPr>
            <w:tcW w:w="1060" w:type="pct"/>
            <w:vMerge/>
            <w:vAlign w:val="center"/>
          </w:tcPr>
          <w:p w:rsidR="00287105" w:rsidRDefault="00287105">
            <w:pPr>
              <w:pStyle w:val="af"/>
              <w:ind w:firstLine="360"/>
              <w:jc w:val="center"/>
              <w:rPr>
                <w:rFonts w:hAnsi="宋体"/>
                <w:sz w:val="18"/>
                <w:szCs w:val="18"/>
              </w:rPr>
            </w:pPr>
          </w:p>
        </w:tc>
        <w:tc>
          <w:tcPr>
            <w:tcW w:w="1363" w:type="pct"/>
            <w:vAlign w:val="center"/>
          </w:tcPr>
          <w:p w:rsidR="00287105" w:rsidRDefault="00842F9F">
            <w:pPr>
              <w:pStyle w:val="af"/>
              <w:ind w:firstLineChars="0" w:firstLine="0"/>
              <w:jc w:val="center"/>
              <w:rPr>
                <w:rFonts w:hAnsi="宋体"/>
                <w:sz w:val="18"/>
                <w:szCs w:val="18"/>
              </w:rPr>
            </w:pPr>
            <w:proofErr w:type="gramStart"/>
            <w:r>
              <w:rPr>
                <w:rFonts w:hAnsi="宋体" w:hint="eastAsia"/>
                <w:sz w:val="18"/>
                <w:szCs w:val="18"/>
              </w:rPr>
              <w:t>耕深满足</w:t>
            </w:r>
            <w:proofErr w:type="gramEnd"/>
            <w:r>
              <w:rPr>
                <w:rFonts w:hAnsi="宋体" w:hint="eastAsia"/>
                <w:sz w:val="18"/>
                <w:szCs w:val="18"/>
              </w:rPr>
              <w:t>农艺要求情况</w:t>
            </w:r>
            <w:r>
              <w:rPr>
                <w:rFonts w:hAnsi="宋体"/>
                <w:sz w:val="18"/>
                <w:szCs w:val="18"/>
              </w:rPr>
              <w:t>C</w:t>
            </w:r>
            <w:r>
              <w:rPr>
                <w:rFonts w:hAnsi="宋体" w:hint="eastAsia"/>
                <w:sz w:val="18"/>
                <w:szCs w:val="18"/>
                <w:vertAlign w:val="subscript"/>
              </w:rPr>
              <w:t>23</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ign w:val="center"/>
          </w:tcPr>
          <w:p w:rsidR="00287105" w:rsidRDefault="00287105">
            <w:pPr>
              <w:pStyle w:val="af"/>
              <w:ind w:firstLineChars="0"/>
              <w:jc w:val="center"/>
              <w:rPr>
                <w:rFonts w:hAnsi="宋体"/>
                <w:sz w:val="18"/>
                <w:szCs w:val="18"/>
              </w:rPr>
            </w:pPr>
          </w:p>
        </w:tc>
        <w:tc>
          <w:tcPr>
            <w:tcW w:w="1060" w:type="pct"/>
            <w:vMerge/>
            <w:vAlign w:val="center"/>
          </w:tcPr>
          <w:p w:rsidR="00287105" w:rsidRDefault="00287105">
            <w:pPr>
              <w:pStyle w:val="af"/>
              <w:ind w:firstLine="360"/>
              <w:jc w:val="center"/>
              <w:rPr>
                <w:rFonts w:hAnsi="宋体"/>
                <w:sz w:val="18"/>
                <w:szCs w:val="18"/>
              </w:rPr>
            </w:pPr>
          </w:p>
        </w:tc>
        <w:tc>
          <w:tcPr>
            <w:tcW w:w="1363" w:type="pct"/>
            <w:vAlign w:val="center"/>
          </w:tcPr>
          <w:p w:rsidR="00287105" w:rsidRDefault="00842F9F">
            <w:pPr>
              <w:pStyle w:val="af"/>
              <w:ind w:firstLineChars="0" w:firstLine="0"/>
              <w:jc w:val="center"/>
              <w:rPr>
                <w:rFonts w:hAnsi="宋体"/>
                <w:sz w:val="18"/>
                <w:szCs w:val="18"/>
              </w:rPr>
            </w:pPr>
            <w:r>
              <w:rPr>
                <w:rFonts w:hAnsi="宋体" w:hint="eastAsia"/>
                <w:sz w:val="18"/>
                <w:szCs w:val="18"/>
              </w:rPr>
              <w:t>植被覆盖情况</w:t>
            </w:r>
            <w:r>
              <w:rPr>
                <w:rFonts w:hAnsi="宋体"/>
                <w:sz w:val="18"/>
                <w:szCs w:val="18"/>
              </w:rPr>
              <w:t>C</w:t>
            </w:r>
            <w:r>
              <w:rPr>
                <w:rFonts w:hAnsi="宋体" w:hint="eastAsia"/>
                <w:sz w:val="18"/>
                <w:szCs w:val="18"/>
                <w:vertAlign w:val="subscript"/>
              </w:rPr>
              <w:t>24</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restart"/>
            <w:vAlign w:val="center"/>
          </w:tcPr>
          <w:p w:rsidR="00287105" w:rsidRDefault="00842F9F">
            <w:pPr>
              <w:pStyle w:val="af"/>
              <w:ind w:firstLineChars="0" w:firstLine="0"/>
              <w:jc w:val="center"/>
              <w:rPr>
                <w:rFonts w:hAnsi="宋体"/>
                <w:sz w:val="18"/>
                <w:szCs w:val="18"/>
              </w:rPr>
            </w:pPr>
            <w:r>
              <w:rPr>
                <w:rFonts w:hAnsi="宋体" w:hint="eastAsia"/>
                <w:sz w:val="18"/>
                <w:szCs w:val="18"/>
              </w:rPr>
              <w:t>通过性</w:t>
            </w:r>
          </w:p>
          <w:p w:rsidR="00287105" w:rsidRDefault="00842F9F">
            <w:pPr>
              <w:pStyle w:val="af"/>
              <w:ind w:firstLineChars="0" w:firstLine="0"/>
              <w:jc w:val="center"/>
              <w:rPr>
                <w:rFonts w:hAnsi="宋体"/>
                <w:sz w:val="18"/>
                <w:szCs w:val="18"/>
              </w:rPr>
            </w:pPr>
            <w:r>
              <w:rPr>
                <w:rFonts w:hAnsi="宋体"/>
                <w:sz w:val="18"/>
                <w:szCs w:val="18"/>
              </w:rPr>
              <w:t>B</w:t>
            </w:r>
            <w:r>
              <w:rPr>
                <w:rFonts w:hAnsi="宋体"/>
                <w:sz w:val="18"/>
                <w:szCs w:val="18"/>
                <w:vertAlign w:val="subscript"/>
              </w:rPr>
              <w:t>3</w:t>
            </w:r>
          </w:p>
        </w:tc>
        <w:tc>
          <w:tcPr>
            <w:tcW w:w="1060" w:type="pct"/>
            <w:vMerge w:val="restart"/>
            <w:vAlign w:val="center"/>
          </w:tcPr>
          <w:p w:rsidR="00287105" w:rsidRDefault="00842F9F">
            <w:pPr>
              <w:pStyle w:val="af"/>
              <w:ind w:firstLineChars="0" w:firstLine="0"/>
              <w:jc w:val="center"/>
              <w:rPr>
                <w:rFonts w:hAnsi="宋体"/>
                <w:sz w:val="18"/>
                <w:szCs w:val="18"/>
              </w:rPr>
            </w:pPr>
            <w:r>
              <w:rPr>
                <w:rFonts w:hAnsi="宋体" w:hint="eastAsia"/>
                <w:sz w:val="18"/>
                <w:szCs w:val="18"/>
              </w:rPr>
              <w:t>0.2</w:t>
            </w:r>
          </w:p>
        </w:tc>
        <w:tc>
          <w:tcPr>
            <w:tcW w:w="1363" w:type="pct"/>
            <w:vAlign w:val="center"/>
          </w:tcPr>
          <w:p w:rsidR="00287105" w:rsidRDefault="00842F9F">
            <w:pPr>
              <w:pStyle w:val="af"/>
              <w:ind w:firstLineChars="0" w:firstLine="0"/>
              <w:jc w:val="center"/>
              <w:rPr>
                <w:rFonts w:hAnsi="宋体"/>
                <w:sz w:val="18"/>
                <w:szCs w:val="18"/>
              </w:rPr>
            </w:pPr>
            <w:r>
              <w:rPr>
                <w:rFonts w:hAnsi="宋体" w:hint="eastAsia"/>
                <w:bCs/>
                <w:sz w:val="18"/>
                <w:szCs w:val="18"/>
              </w:rPr>
              <w:t>驱动轮滑转（移）情况C</w:t>
            </w:r>
            <w:r>
              <w:rPr>
                <w:rFonts w:hAnsi="宋体" w:hint="eastAsia"/>
                <w:bCs/>
                <w:sz w:val="18"/>
                <w:szCs w:val="18"/>
                <w:vertAlign w:val="subscript"/>
              </w:rPr>
              <w:t>31</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ign w:val="center"/>
          </w:tcPr>
          <w:p w:rsidR="00287105" w:rsidRDefault="00287105">
            <w:pPr>
              <w:pStyle w:val="af"/>
              <w:ind w:firstLineChars="0"/>
              <w:jc w:val="center"/>
              <w:rPr>
                <w:rFonts w:hAnsi="宋体"/>
                <w:sz w:val="18"/>
                <w:szCs w:val="18"/>
              </w:rPr>
            </w:pPr>
          </w:p>
        </w:tc>
        <w:tc>
          <w:tcPr>
            <w:tcW w:w="1060" w:type="pct"/>
            <w:vMerge/>
            <w:vAlign w:val="center"/>
          </w:tcPr>
          <w:p w:rsidR="00287105" w:rsidRDefault="00287105">
            <w:pPr>
              <w:pStyle w:val="af"/>
              <w:ind w:firstLine="360"/>
              <w:jc w:val="center"/>
              <w:rPr>
                <w:rFonts w:hAnsi="宋体"/>
                <w:sz w:val="18"/>
                <w:szCs w:val="18"/>
              </w:rPr>
            </w:pPr>
          </w:p>
        </w:tc>
        <w:tc>
          <w:tcPr>
            <w:tcW w:w="1363" w:type="pct"/>
            <w:vAlign w:val="center"/>
          </w:tcPr>
          <w:p w:rsidR="00287105" w:rsidRDefault="00842F9F">
            <w:pPr>
              <w:pStyle w:val="af"/>
              <w:ind w:firstLineChars="0" w:firstLine="0"/>
              <w:jc w:val="center"/>
              <w:rPr>
                <w:rFonts w:hAnsi="宋体"/>
                <w:sz w:val="18"/>
                <w:szCs w:val="18"/>
              </w:rPr>
            </w:pPr>
            <w:r>
              <w:rPr>
                <w:rFonts w:hAnsi="宋体" w:hint="eastAsia"/>
                <w:bCs/>
                <w:sz w:val="18"/>
                <w:szCs w:val="18"/>
              </w:rPr>
              <w:t>大小田块适用情况C</w:t>
            </w:r>
            <w:r>
              <w:rPr>
                <w:rFonts w:hAnsi="宋体" w:hint="eastAsia"/>
                <w:bCs/>
                <w:sz w:val="18"/>
                <w:szCs w:val="18"/>
                <w:vertAlign w:val="subscript"/>
              </w:rPr>
              <w:t>32</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ign w:val="center"/>
          </w:tcPr>
          <w:p w:rsidR="00287105" w:rsidRDefault="00287105">
            <w:pPr>
              <w:pStyle w:val="af"/>
              <w:ind w:firstLineChars="0"/>
              <w:jc w:val="center"/>
              <w:rPr>
                <w:rFonts w:hAnsi="宋体"/>
                <w:sz w:val="18"/>
                <w:szCs w:val="18"/>
              </w:rPr>
            </w:pPr>
          </w:p>
        </w:tc>
        <w:tc>
          <w:tcPr>
            <w:tcW w:w="1060" w:type="pct"/>
            <w:vMerge/>
            <w:vAlign w:val="center"/>
          </w:tcPr>
          <w:p w:rsidR="00287105" w:rsidRDefault="00287105">
            <w:pPr>
              <w:pStyle w:val="af"/>
              <w:ind w:firstLine="360"/>
              <w:jc w:val="center"/>
              <w:rPr>
                <w:rFonts w:hAnsi="宋体"/>
                <w:sz w:val="18"/>
                <w:szCs w:val="18"/>
              </w:rPr>
            </w:pPr>
          </w:p>
        </w:tc>
        <w:tc>
          <w:tcPr>
            <w:tcW w:w="1363" w:type="pct"/>
            <w:vAlign w:val="center"/>
          </w:tcPr>
          <w:p w:rsidR="00287105" w:rsidRDefault="00842F9F">
            <w:pPr>
              <w:pStyle w:val="af"/>
              <w:ind w:firstLineChars="0" w:firstLine="0"/>
              <w:jc w:val="center"/>
              <w:rPr>
                <w:rFonts w:hAnsi="宋体"/>
                <w:sz w:val="18"/>
                <w:szCs w:val="18"/>
              </w:rPr>
            </w:pPr>
            <w:r>
              <w:rPr>
                <w:rFonts w:hAnsi="宋体" w:hint="eastAsia"/>
                <w:bCs/>
                <w:sz w:val="18"/>
                <w:szCs w:val="18"/>
              </w:rPr>
              <w:t>地头转弯情况C</w:t>
            </w:r>
            <w:r>
              <w:rPr>
                <w:rFonts w:hAnsi="宋体" w:hint="eastAsia"/>
                <w:bCs/>
                <w:sz w:val="18"/>
                <w:szCs w:val="18"/>
                <w:vertAlign w:val="subscript"/>
              </w:rPr>
              <w:t>33</w:t>
            </w:r>
          </w:p>
        </w:tc>
        <w:tc>
          <w:tcPr>
            <w:tcW w:w="1135" w:type="pct"/>
            <w:vAlign w:val="center"/>
          </w:tcPr>
          <w:p w:rsidR="00287105" w:rsidRDefault="00842F9F">
            <w:pPr>
              <w:pStyle w:val="af"/>
              <w:ind w:firstLineChars="0" w:firstLine="0"/>
              <w:jc w:val="center"/>
              <w:rPr>
                <w:rFonts w:hAnsi="宋体"/>
                <w:sz w:val="18"/>
                <w:szCs w:val="18"/>
              </w:rPr>
            </w:pPr>
            <w:r>
              <w:rPr>
                <w:rFonts w:hAnsi="宋体" w:hint="eastAsia"/>
                <w:sz w:val="18"/>
                <w:szCs w:val="18"/>
              </w:rPr>
              <w:t>0.25</w:t>
            </w:r>
          </w:p>
        </w:tc>
      </w:tr>
      <w:tr w:rsidR="00287105">
        <w:trPr>
          <w:trHeight w:hRule="exact" w:val="284"/>
        </w:trPr>
        <w:tc>
          <w:tcPr>
            <w:tcW w:w="531" w:type="pct"/>
            <w:vMerge/>
            <w:vAlign w:val="center"/>
          </w:tcPr>
          <w:p w:rsidR="00287105" w:rsidRDefault="00287105">
            <w:pPr>
              <w:pStyle w:val="af"/>
              <w:ind w:firstLine="360"/>
              <w:jc w:val="center"/>
              <w:rPr>
                <w:rFonts w:hAnsi="宋体"/>
                <w:sz w:val="18"/>
                <w:szCs w:val="18"/>
              </w:rPr>
            </w:pPr>
          </w:p>
        </w:tc>
        <w:tc>
          <w:tcPr>
            <w:tcW w:w="910" w:type="pct"/>
            <w:vMerge/>
            <w:vAlign w:val="center"/>
          </w:tcPr>
          <w:p w:rsidR="00287105" w:rsidRDefault="00287105">
            <w:pPr>
              <w:pStyle w:val="af"/>
              <w:ind w:firstLineChars="0"/>
              <w:jc w:val="center"/>
              <w:rPr>
                <w:rFonts w:hAnsi="宋体"/>
                <w:sz w:val="18"/>
                <w:szCs w:val="18"/>
              </w:rPr>
            </w:pPr>
          </w:p>
        </w:tc>
        <w:tc>
          <w:tcPr>
            <w:tcW w:w="1060" w:type="pct"/>
            <w:vMerge/>
            <w:vAlign w:val="center"/>
          </w:tcPr>
          <w:p w:rsidR="00287105" w:rsidRDefault="00287105">
            <w:pPr>
              <w:pStyle w:val="af"/>
              <w:ind w:firstLine="360"/>
              <w:jc w:val="center"/>
              <w:rPr>
                <w:rFonts w:hAnsi="宋体"/>
                <w:sz w:val="18"/>
                <w:szCs w:val="18"/>
              </w:rPr>
            </w:pPr>
          </w:p>
        </w:tc>
        <w:tc>
          <w:tcPr>
            <w:tcW w:w="1363" w:type="pct"/>
            <w:vAlign w:val="center"/>
          </w:tcPr>
          <w:p w:rsidR="00287105" w:rsidRDefault="00842F9F">
            <w:pPr>
              <w:pStyle w:val="af"/>
              <w:ind w:firstLineChars="0" w:firstLine="0"/>
              <w:jc w:val="center"/>
              <w:rPr>
                <w:rFonts w:hAnsi="宋体"/>
                <w:sz w:val="18"/>
                <w:szCs w:val="18"/>
              </w:rPr>
            </w:pPr>
            <w:r>
              <w:rPr>
                <w:rFonts w:hAnsi="宋体" w:hint="eastAsia"/>
                <w:bCs/>
                <w:sz w:val="18"/>
                <w:szCs w:val="18"/>
              </w:rPr>
              <w:t>机耕道及田间行走C</w:t>
            </w:r>
            <w:r>
              <w:rPr>
                <w:rFonts w:hAnsi="宋体" w:hint="eastAsia"/>
                <w:bCs/>
                <w:sz w:val="18"/>
                <w:szCs w:val="18"/>
                <w:vertAlign w:val="subscript"/>
              </w:rPr>
              <w:t>34</w:t>
            </w:r>
          </w:p>
        </w:tc>
        <w:tc>
          <w:tcPr>
            <w:tcW w:w="1135" w:type="pct"/>
            <w:vAlign w:val="center"/>
          </w:tcPr>
          <w:p w:rsidR="00287105" w:rsidRDefault="00842F9F">
            <w:pPr>
              <w:pStyle w:val="af2"/>
              <w:ind w:firstLineChars="0" w:firstLine="0"/>
              <w:jc w:val="center"/>
              <w:rPr>
                <w:rFonts w:ascii="宋体" w:hAnsi="宋体"/>
                <w:sz w:val="18"/>
                <w:szCs w:val="18"/>
              </w:rPr>
            </w:pPr>
            <w:r>
              <w:rPr>
                <w:rFonts w:ascii="宋体" w:hAnsi="宋体" w:hint="eastAsia"/>
                <w:sz w:val="18"/>
                <w:szCs w:val="18"/>
              </w:rPr>
              <w:t>0.25</w:t>
            </w:r>
          </w:p>
        </w:tc>
      </w:tr>
    </w:tbl>
    <w:p w:rsidR="00287105" w:rsidRDefault="00842F9F">
      <w:pPr>
        <w:pStyle w:val="afffc"/>
        <w:spacing w:before="120" w:after="120"/>
        <w:ind w:left="0"/>
      </w:pPr>
      <w:r>
        <w:rPr>
          <w:rFonts w:hint="eastAsia"/>
        </w:rPr>
        <w:t>5.3.4.2　适用度</w:t>
      </w:r>
    </w:p>
    <w:p w:rsidR="00287105" w:rsidRDefault="00842F9F">
      <w:pPr>
        <w:widowControl/>
        <w:ind w:firstLineChars="200" w:firstLine="420"/>
        <w:jc w:val="left"/>
        <w:outlineLvl w:val="4"/>
        <w:rPr>
          <w:rFonts w:ascii="宋体" w:hAnsi="宋体"/>
          <w:bCs/>
          <w:kern w:val="0"/>
          <w:szCs w:val="20"/>
        </w:rPr>
      </w:pPr>
      <w:r>
        <w:rPr>
          <w:rFonts w:ascii="宋体" w:hAnsi="宋体" w:hint="eastAsia"/>
          <w:bCs/>
          <w:kern w:val="0"/>
          <w:szCs w:val="20"/>
        </w:rPr>
        <w:t>按NY/T 2846—2015中式（3）计算适用度E。</w:t>
      </w:r>
    </w:p>
    <w:p w:rsidR="00287105" w:rsidRDefault="00842F9F">
      <w:pPr>
        <w:pStyle w:val="afa"/>
        <w:spacing w:before="120" w:after="120"/>
        <w:ind w:left="0"/>
        <w:rPr>
          <w:rFonts w:ascii="宋体"/>
        </w:rPr>
      </w:pPr>
      <w:r>
        <w:rPr>
          <w:rFonts w:hint="eastAsia"/>
        </w:rPr>
        <w:t>5.3.5　判定规则</w:t>
      </w:r>
    </w:p>
    <w:p w:rsidR="00287105" w:rsidRDefault="00842F9F">
      <w:pPr>
        <w:pStyle w:val="af"/>
      </w:pPr>
      <w:r>
        <w:rPr>
          <w:rFonts w:hint="eastAsia"/>
          <w:kern w:val="2"/>
          <w:szCs w:val="24"/>
        </w:rPr>
        <w:t>作业性能试验结果和</w:t>
      </w:r>
      <w:r>
        <w:rPr>
          <w:rFonts w:hAnsi="宋体" w:hint="eastAsia"/>
          <w:kern w:val="2"/>
          <w:szCs w:val="24"/>
        </w:rPr>
        <w:t>适</w:t>
      </w:r>
      <w:r>
        <w:rPr>
          <w:rFonts w:hAnsi="宋体" w:hint="eastAsia"/>
          <w:kern w:val="2"/>
          <w:szCs w:val="21"/>
        </w:rPr>
        <w:t>用度</w:t>
      </w:r>
      <w:r>
        <w:rPr>
          <w:rFonts w:hAnsi="宋体" w:hint="eastAsia"/>
          <w:szCs w:val="21"/>
        </w:rPr>
        <w:t>均满足</w:t>
      </w:r>
      <w:r>
        <w:rPr>
          <w:rFonts w:hint="eastAsia"/>
          <w:kern w:val="2"/>
          <w:szCs w:val="21"/>
        </w:rPr>
        <w:t>要求</w:t>
      </w:r>
      <w:r>
        <w:rPr>
          <w:rFonts w:hint="eastAsia"/>
          <w:kern w:val="2"/>
          <w:szCs w:val="24"/>
        </w:rPr>
        <w:t>时</w:t>
      </w:r>
      <w:r>
        <w:rPr>
          <w:rFonts w:hAnsi="宋体" w:hint="eastAsia"/>
          <w:kern w:val="2"/>
          <w:szCs w:val="24"/>
        </w:rPr>
        <w:t>，</w:t>
      </w:r>
      <w:r>
        <w:rPr>
          <w:rFonts w:hAnsi="宋体" w:hint="eastAsia"/>
        </w:rPr>
        <w:t>适用性评价结论为在选定的区域内符合大纲要求；否则，适用性评价结论为不符合大纲要求</w:t>
      </w:r>
      <w:r>
        <w:rPr>
          <w:rFonts w:hAnsi="宋体" w:hint="eastAsia"/>
          <w:kern w:val="2"/>
          <w:szCs w:val="24"/>
        </w:rPr>
        <w:t>。</w:t>
      </w:r>
    </w:p>
    <w:p w:rsidR="00287105" w:rsidRDefault="00842F9F">
      <w:pPr>
        <w:pStyle w:val="afb"/>
        <w:spacing w:before="120" w:after="120"/>
        <w:ind w:left="0"/>
      </w:pPr>
      <w:bookmarkStart w:id="179" w:name="_Toc530122683"/>
      <w:r>
        <w:rPr>
          <w:rFonts w:hint="eastAsia"/>
        </w:rPr>
        <w:t>5.4　可靠性评价</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9"/>
    </w:p>
    <w:p w:rsidR="00287105" w:rsidRDefault="00842F9F">
      <w:pPr>
        <w:pStyle w:val="afa"/>
        <w:spacing w:before="120" w:after="120"/>
        <w:ind w:left="0"/>
      </w:pPr>
      <w:r>
        <w:rPr>
          <w:rFonts w:hint="eastAsia"/>
        </w:rPr>
        <w:t>5.4.1　评价方法</w:t>
      </w:r>
    </w:p>
    <w:p w:rsidR="00287105" w:rsidRDefault="00842F9F">
      <w:pPr>
        <w:pStyle w:val="af"/>
        <w:rPr>
          <w:rFonts w:hAnsi="宋体"/>
          <w:bCs/>
        </w:rPr>
      </w:pPr>
      <w:r>
        <w:rPr>
          <w:rFonts w:hAnsi="宋体" w:hint="eastAsia"/>
          <w:szCs w:val="21"/>
        </w:rPr>
        <w:t>可靠性评价采用</w:t>
      </w:r>
      <w:r>
        <w:rPr>
          <w:rFonts w:hAnsi="宋体" w:hint="eastAsia"/>
          <w:bCs/>
        </w:rPr>
        <w:t>生产查定与用户调查相结合的方法进行。</w:t>
      </w:r>
    </w:p>
    <w:p w:rsidR="00287105" w:rsidRDefault="00842F9F">
      <w:pPr>
        <w:pStyle w:val="afa"/>
        <w:spacing w:before="120" w:after="120"/>
        <w:ind w:left="0"/>
      </w:pPr>
      <w:r>
        <w:rPr>
          <w:rFonts w:hAnsi="黑体" w:hint="eastAsia"/>
        </w:rPr>
        <w:t>5.4.2　评价内容</w:t>
      </w:r>
    </w:p>
    <w:p w:rsidR="00287105" w:rsidRDefault="00842F9F">
      <w:pPr>
        <w:ind w:firstLineChars="200" w:firstLine="420"/>
      </w:pPr>
      <w:r>
        <w:rPr>
          <w:rFonts w:hint="eastAsia"/>
        </w:rPr>
        <w:t>可靠性评价的内容包括生产查定的有效度和用户满意度。</w:t>
      </w:r>
    </w:p>
    <w:p w:rsidR="00287105" w:rsidRDefault="00842F9F">
      <w:pPr>
        <w:pStyle w:val="afffc"/>
        <w:spacing w:before="120" w:after="120"/>
        <w:ind w:left="0"/>
        <w:rPr>
          <w:rFonts w:ascii="宋体" w:hAnsi="宋体"/>
        </w:rPr>
      </w:pPr>
      <w:r>
        <w:rPr>
          <w:rFonts w:hint="eastAsia"/>
        </w:rPr>
        <w:t>5.4.2.1　有效度</w:t>
      </w:r>
    </w:p>
    <w:p w:rsidR="00287105" w:rsidRDefault="00842F9F">
      <w:pPr>
        <w:pStyle w:val="a3"/>
      </w:pPr>
      <w:r>
        <w:rPr>
          <w:rFonts w:hint="eastAsia"/>
        </w:rPr>
        <w:t>对样机进行</w:t>
      </w:r>
      <w:r>
        <w:rPr>
          <w:rFonts w:ascii="宋体" w:hAnsi="宋体" w:hint="eastAsia"/>
        </w:rPr>
        <w:t>累计作业时间18h的生产</w:t>
      </w:r>
      <w:r>
        <w:rPr>
          <w:rFonts w:hint="eastAsia"/>
        </w:rPr>
        <w:t>查定。记录作业时间、调整保养时间、样机故障情况及排除时间。查定过程中不得发生导致机具功能完全丧失、危及作业、人身伤亡或重大经济损失的致命故障，以及主要零部件或重要总成（如：刀辊、齿轮箱、万向节传动轴、轴承座以及机架等结构件）损坏、报废，导致功能严重下降，无法正常作业的严重故障。按式</w:t>
      </w:r>
      <w:r>
        <w:rPr>
          <w:rFonts w:ascii="宋体" w:hAnsi="宋体" w:hint="eastAsia"/>
        </w:rPr>
        <w:t>（9）</w:t>
      </w:r>
      <w:r>
        <w:rPr>
          <w:rFonts w:hint="eastAsia"/>
        </w:rPr>
        <w:t>计算有效度。</w:t>
      </w:r>
    </w:p>
    <w:p w:rsidR="00287105" w:rsidRDefault="00842F9F">
      <w:pPr>
        <w:pStyle w:val="a8"/>
        <w:jc w:val="right"/>
        <w:rPr>
          <w:rFonts w:ascii="宋体"/>
          <w:kern w:val="0"/>
          <w:szCs w:val="20"/>
        </w:rPr>
      </w:pPr>
      <w:r>
        <w:rPr>
          <w:position w:val="-32"/>
        </w:rPr>
        <w:object w:dxaOrig="1174" w:dyaOrig="698">
          <v:shape id="_x0000_i1040" type="#_x0000_t75" style="width:58.6pt;height:35.15pt" o:ole="">
            <v:imagedata r:id="rId46" o:title=""/>
          </v:shape>
          <o:OLEObject Type="Embed" ProgID="Equation.DSMT4" ShapeID="_x0000_i1040" DrawAspect="Content" ObjectID="_1786770232" r:id="rId47"/>
        </w:object>
      </w:r>
      <w:r>
        <w:t>×</w:t>
      </w:r>
      <w:r>
        <w:rPr>
          <w:rFonts w:hint="eastAsia"/>
        </w:rPr>
        <w:t xml:space="preserve">100% </w:t>
      </w:r>
      <w:r>
        <w:rPr>
          <w:rFonts w:ascii="宋体" w:hint="eastAsia"/>
          <w:kern w:val="0"/>
          <w:szCs w:val="20"/>
        </w:rPr>
        <w:t xml:space="preserve"> </w:t>
      </w:r>
      <w:r>
        <w:rPr>
          <w:rFonts w:ascii="宋体" w:hAnsi="宋体" w:hint="eastAsia"/>
          <w:kern w:val="0"/>
          <w:szCs w:val="20"/>
        </w:rPr>
        <w:t>……</w:t>
      </w:r>
      <w:proofErr w:type="gramStart"/>
      <w:r>
        <w:rPr>
          <w:rFonts w:ascii="宋体" w:hAnsi="宋体" w:hint="eastAsia"/>
          <w:kern w:val="0"/>
          <w:szCs w:val="20"/>
        </w:rPr>
        <w:t>…………………………………</w:t>
      </w:r>
      <w:proofErr w:type="gramEnd"/>
      <w:r>
        <w:rPr>
          <w:rFonts w:ascii="宋体" w:hint="eastAsia"/>
          <w:kern w:val="0"/>
          <w:szCs w:val="20"/>
        </w:rPr>
        <w:t>（9）</w:t>
      </w:r>
    </w:p>
    <w:p w:rsidR="00287105" w:rsidRDefault="00842F9F">
      <w:pPr>
        <w:pStyle w:val="a8"/>
        <w:spacing w:after="0"/>
        <w:rPr>
          <w:kern w:val="0"/>
        </w:rPr>
      </w:pPr>
      <w:r>
        <w:rPr>
          <w:rFonts w:hint="eastAsia"/>
          <w:kern w:val="0"/>
        </w:rPr>
        <w:t>式中：</w:t>
      </w:r>
      <w:r>
        <w:rPr>
          <w:rFonts w:hint="eastAsia"/>
          <w:kern w:val="0"/>
        </w:rPr>
        <w:t xml:space="preserve"> </w:t>
      </w:r>
    </w:p>
    <w:p w:rsidR="00287105" w:rsidRDefault="00842F9F">
      <w:pPr>
        <w:widowControl/>
        <w:autoSpaceDE w:val="0"/>
        <w:autoSpaceDN w:val="0"/>
        <w:spacing w:line="320" w:lineRule="exact"/>
        <w:ind w:firstLineChars="200" w:firstLine="420"/>
        <w:rPr>
          <w:rFonts w:ascii="宋体" w:hAnsi="宋体"/>
          <w:kern w:val="0"/>
          <w:szCs w:val="21"/>
        </w:rPr>
      </w:pPr>
      <w:r>
        <w:rPr>
          <w:rFonts w:ascii="宋体" w:hAnsi="宋体"/>
          <w:kern w:val="0"/>
          <w:position w:val="-14"/>
          <w:szCs w:val="21"/>
        </w:rPr>
        <w:object w:dxaOrig="321" w:dyaOrig="377">
          <v:shape id="_x0000_i1041" type="#_x0000_t75" style="width:15.9pt;height:19.25pt" o:ole="">
            <v:imagedata r:id="rId48" o:title=""/>
          </v:shape>
          <o:OLEObject Type="Embed" ProgID="Equation.3" ShapeID="_x0000_i1041" DrawAspect="Content" ObjectID="_1786770233" r:id="rId49"/>
        </w:object>
      </w:r>
      <w:r>
        <w:rPr>
          <w:rFonts w:ascii="宋体" w:hAnsi="宋体" w:hint="eastAsia"/>
          <w:bCs/>
          <w:kern w:val="0"/>
          <w:szCs w:val="21"/>
        </w:rPr>
        <w:t>——</w:t>
      </w:r>
      <w:r>
        <w:rPr>
          <w:rFonts w:ascii="宋体" w:hAnsi="宋体" w:hint="eastAsia"/>
          <w:kern w:val="0"/>
          <w:szCs w:val="21"/>
        </w:rPr>
        <w:t>是指对样机进行作业时间18h生产查定的有效度；</w:t>
      </w:r>
    </w:p>
    <w:p w:rsidR="00287105" w:rsidRDefault="00842F9F">
      <w:pPr>
        <w:widowControl/>
        <w:autoSpaceDE w:val="0"/>
        <w:autoSpaceDN w:val="0"/>
        <w:spacing w:line="320" w:lineRule="exact"/>
        <w:ind w:firstLineChars="200" w:firstLine="420"/>
        <w:rPr>
          <w:rFonts w:ascii="宋体" w:hAnsi="宋体"/>
          <w:kern w:val="0"/>
          <w:szCs w:val="21"/>
        </w:rPr>
      </w:pPr>
      <w:r>
        <w:rPr>
          <w:rFonts w:ascii="宋体" w:hAnsi="宋体"/>
          <w:kern w:val="0"/>
          <w:position w:val="-10"/>
          <w:szCs w:val="21"/>
        </w:rPr>
        <w:object w:dxaOrig="255" w:dyaOrig="343">
          <v:shape id="_x0000_i1042" type="#_x0000_t75" style="width:12.55pt;height:16.75pt" o:ole="">
            <v:imagedata r:id="rId50" o:title=""/>
          </v:shape>
          <o:OLEObject Type="Embed" ProgID="Equation.3" ShapeID="_x0000_i1042" DrawAspect="Content" ObjectID="_1786770234" r:id="rId51"/>
        </w:object>
      </w:r>
      <w:r>
        <w:rPr>
          <w:rFonts w:ascii="宋体" w:hAnsi="宋体" w:hint="eastAsia"/>
          <w:kern w:val="0"/>
          <w:szCs w:val="21"/>
        </w:rPr>
        <w:t xml:space="preserve"> </w:t>
      </w:r>
      <w:r>
        <w:rPr>
          <w:rFonts w:ascii="宋体" w:hAnsi="宋体" w:hint="eastAsia"/>
          <w:bCs/>
          <w:kern w:val="0"/>
          <w:szCs w:val="21"/>
        </w:rPr>
        <w:t>——累计</w:t>
      </w:r>
      <w:r>
        <w:rPr>
          <w:rFonts w:ascii="宋体" w:hAnsi="宋体" w:hint="eastAsia"/>
          <w:kern w:val="0"/>
          <w:szCs w:val="21"/>
        </w:rPr>
        <w:t>作业时间，单位为小时（h）；</w:t>
      </w:r>
    </w:p>
    <w:p w:rsidR="00287105" w:rsidRDefault="00842F9F">
      <w:pPr>
        <w:widowControl/>
        <w:autoSpaceDE w:val="0"/>
        <w:autoSpaceDN w:val="0"/>
        <w:spacing w:line="320" w:lineRule="exact"/>
        <w:ind w:firstLineChars="200" w:firstLine="420"/>
        <w:rPr>
          <w:rFonts w:ascii="宋体"/>
          <w:kern w:val="0"/>
          <w:szCs w:val="20"/>
        </w:rPr>
      </w:pPr>
      <w:r>
        <w:rPr>
          <w:rFonts w:ascii="宋体" w:hAnsi="宋体"/>
          <w:kern w:val="0"/>
          <w:position w:val="-14"/>
          <w:szCs w:val="21"/>
        </w:rPr>
        <w:object w:dxaOrig="288" w:dyaOrig="377">
          <v:shape id="_x0000_i1043" type="#_x0000_t75" style="width:14.25pt;height:19.25pt" o:ole="">
            <v:imagedata r:id="rId52" o:title=""/>
          </v:shape>
          <o:OLEObject Type="Embed" ProgID="Equation.3" ShapeID="_x0000_i1043" DrawAspect="Content" ObjectID="_1786770235" r:id="rId53"/>
        </w:object>
      </w:r>
      <w:r>
        <w:rPr>
          <w:rFonts w:ascii="宋体" w:hAnsi="宋体" w:hint="eastAsia"/>
          <w:kern w:val="0"/>
          <w:szCs w:val="21"/>
        </w:rPr>
        <w:t xml:space="preserve"> </w:t>
      </w:r>
      <w:r>
        <w:rPr>
          <w:rFonts w:ascii="宋体" w:hAnsi="宋体" w:hint="eastAsia"/>
          <w:bCs/>
          <w:kern w:val="0"/>
          <w:szCs w:val="21"/>
        </w:rPr>
        <w:t>——累计</w:t>
      </w:r>
      <w:r>
        <w:rPr>
          <w:rFonts w:ascii="宋体" w:hAnsi="宋体" w:hint="eastAsia"/>
          <w:kern w:val="0"/>
          <w:szCs w:val="21"/>
        </w:rPr>
        <w:t>故障排除时间，单位为小时（h）</w:t>
      </w:r>
      <w:r>
        <w:rPr>
          <w:rFonts w:ascii="宋体" w:hint="eastAsia"/>
          <w:kern w:val="0"/>
          <w:szCs w:val="20"/>
        </w:rPr>
        <w:t>。</w:t>
      </w:r>
    </w:p>
    <w:p w:rsidR="00287105" w:rsidRDefault="00842F9F">
      <w:pPr>
        <w:pStyle w:val="afffc"/>
        <w:spacing w:before="120" w:after="120"/>
        <w:ind w:left="0"/>
        <w:rPr>
          <w:rFonts w:ascii="宋体"/>
          <w:szCs w:val="20"/>
        </w:rPr>
      </w:pPr>
      <w:r>
        <w:rPr>
          <w:rFonts w:hint="eastAsia"/>
        </w:rPr>
        <w:t>5.4.2.2　用户满意度</w:t>
      </w:r>
    </w:p>
    <w:p w:rsidR="00287105" w:rsidRDefault="00842F9F">
      <w:pPr>
        <w:pStyle w:val="af"/>
      </w:pPr>
      <w:r>
        <w:rPr>
          <w:rFonts w:hint="eastAsia"/>
        </w:rPr>
        <w:t>可靠性用户调查和适用性用户调查同时进行。按式（10）计算用户满意度S。</w:t>
      </w:r>
    </w:p>
    <w:p w:rsidR="00287105" w:rsidRDefault="00842F9F">
      <w:pPr>
        <w:pStyle w:val="af"/>
        <w:ind w:firstLineChars="0" w:firstLine="0"/>
        <w:jc w:val="right"/>
      </w:pPr>
      <w:r>
        <w:rPr>
          <w:rFonts w:hint="eastAsia"/>
        </w:rPr>
        <w:t xml:space="preserve">     </w:t>
      </w:r>
      <w:r>
        <w:rPr>
          <w:position w:val="-28"/>
        </w:rPr>
        <w:object w:dxaOrig="1639" w:dyaOrig="687">
          <v:shape id="_x0000_i1044" type="#_x0000_t75" style="width:82.05pt;height:34.35pt" o:ole="">
            <v:imagedata r:id="rId54" o:title=""/>
          </v:shape>
          <o:OLEObject Type="Embed" ProgID="Equation.3" ShapeID="_x0000_i1044" DrawAspect="Content" ObjectID="_1786770236" r:id="rId55"/>
        </w:object>
      </w:r>
      <w:r>
        <w:rPr>
          <w:rFonts w:hint="eastAsia"/>
        </w:rPr>
        <w:t xml:space="preserve">   ……</w:t>
      </w:r>
      <w:proofErr w:type="gramStart"/>
      <w:r>
        <w:rPr>
          <w:rFonts w:hint="eastAsia"/>
        </w:rPr>
        <w:t>………………………………</w:t>
      </w:r>
      <w:proofErr w:type="gramEnd"/>
      <w:r>
        <w:rPr>
          <w:rFonts w:hint="eastAsia"/>
        </w:rPr>
        <w:t>（10）</w:t>
      </w:r>
    </w:p>
    <w:p w:rsidR="00287105" w:rsidRDefault="00842F9F">
      <w:pPr>
        <w:pStyle w:val="af"/>
        <w:jc w:val="left"/>
      </w:pPr>
      <w:r>
        <w:rPr>
          <w:rFonts w:hint="eastAsia"/>
        </w:rPr>
        <w:t>式中：</w:t>
      </w:r>
    </w:p>
    <w:p w:rsidR="00287105" w:rsidRDefault="00842F9F">
      <w:pPr>
        <w:pStyle w:val="af"/>
        <w:jc w:val="left"/>
      </w:pPr>
      <w:r>
        <w:rPr>
          <w:position w:val="-6"/>
        </w:rPr>
        <w:object w:dxaOrig="222" w:dyaOrig="288">
          <v:shape id="_x0000_i1045" type="#_x0000_t75" style="width:10.9pt;height:14.25pt" o:ole="">
            <v:imagedata r:id="rId56" o:title=""/>
          </v:shape>
          <o:OLEObject Type="Embed" ProgID="Equation.3" ShapeID="_x0000_i1045" DrawAspect="Content" ObjectID="_1786770237" r:id="rId57"/>
        </w:object>
      </w:r>
      <w:r>
        <w:rPr>
          <w:rFonts w:hint="eastAsia"/>
        </w:rPr>
        <w:t xml:space="preserve"> </w:t>
      </w:r>
      <w:r>
        <w:rPr>
          <w:rFonts w:hAnsi="宋体"/>
          <w:bCs/>
        </w:rPr>
        <w:t>——</w:t>
      </w:r>
      <w:r>
        <w:rPr>
          <w:rFonts w:hint="eastAsia"/>
        </w:rPr>
        <w:t>用户满意度(百分制)；</w:t>
      </w:r>
    </w:p>
    <w:p w:rsidR="00287105" w:rsidRDefault="00842F9F">
      <w:pPr>
        <w:pStyle w:val="af"/>
        <w:jc w:val="left"/>
      </w:pPr>
      <w:r>
        <w:rPr>
          <w:position w:val="-6"/>
        </w:rPr>
        <w:object w:dxaOrig="266" w:dyaOrig="222">
          <v:shape id="_x0000_i1046" type="#_x0000_t75" style="width:13.4pt;height:10.9pt" o:ole="">
            <v:imagedata r:id="rId58" o:title=""/>
          </v:shape>
          <o:OLEObject Type="Embed" ProgID="Equation.3" ShapeID="_x0000_i1046" DrawAspect="Content" ObjectID="_1786770238" r:id="rId59"/>
        </w:object>
      </w:r>
      <w:r>
        <w:rPr>
          <w:rFonts w:hint="eastAsia"/>
        </w:rPr>
        <w:t xml:space="preserve"> </w:t>
      </w:r>
      <w:r>
        <w:rPr>
          <w:rFonts w:hAnsi="宋体"/>
          <w:bCs/>
        </w:rPr>
        <w:t>——</w:t>
      </w:r>
      <w:r>
        <w:rPr>
          <w:rFonts w:hint="eastAsia"/>
        </w:rPr>
        <w:t>调查的用户数；</w:t>
      </w:r>
    </w:p>
    <w:p w:rsidR="00287105" w:rsidRDefault="00842F9F">
      <w:pPr>
        <w:pStyle w:val="af"/>
      </w:pPr>
      <w:r>
        <w:rPr>
          <w:position w:val="-12"/>
        </w:rPr>
        <w:object w:dxaOrig="222" w:dyaOrig="354">
          <v:shape id="_x0000_i1047" type="#_x0000_t75" style="width:10.9pt;height:17.6pt" o:ole="">
            <v:imagedata r:id="rId60" o:title=""/>
          </v:shape>
          <o:OLEObject Type="Embed" ProgID="Equation.3" ShapeID="_x0000_i1047" DrawAspect="Content" ObjectID="_1786770239" r:id="rId61"/>
        </w:object>
      </w:r>
      <w:r>
        <w:rPr>
          <w:rFonts w:hint="eastAsia"/>
        </w:rPr>
        <w:t xml:space="preserve"> </w:t>
      </w:r>
      <w:r>
        <w:rPr>
          <w:rFonts w:hAnsi="宋体"/>
          <w:bCs/>
        </w:rPr>
        <w:t>——</w:t>
      </w:r>
      <w:r>
        <w:rPr>
          <w:rFonts w:hint="eastAsia"/>
        </w:rPr>
        <w:t>第</w:t>
      </w:r>
      <w:proofErr w:type="spellStart"/>
      <w:r>
        <w:rPr>
          <w:rFonts w:hint="eastAsia"/>
        </w:rPr>
        <w:t>i</w:t>
      </w:r>
      <w:proofErr w:type="spellEnd"/>
      <w:proofErr w:type="gramStart"/>
      <w:r>
        <w:rPr>
          <w:rFonts w:hint="eastAsia"/>
        </w:rPr>
        <w:t>个</w:t>
      </w:r>
      <w:proofErr w:type="gramEnd"/>
      <w:r>
        <w:rPr>
          <w:rFonts w:hint="eastAsia"/>
        </w:rPr>
        <w:t>用户赋予的满意度分值（5分制）。</w:t>
      </w:r>
    </w:p>
    <w:p w:rsidR="00287105" w:rsidRDefault="00842F9F">
      <w:pPr>
        <w:pStyle w:val="afa"/>
        <w:widowControl w:val="0"/>
        <w:spacing w:before="120" w:after="120"/>
        <w:ind w:left="0"/>
      </w:pPr>
      <w:r>
        <w:rPr>
          <w:rFonts w:hint="eastAsia"/>
        </w:rPr>
        <w:t>5.4.3　判定规则</w:t>
      </w:r>
    </w:p>
    <w:p w:rsidR="00287105" w:rsidRDefault="00842F9F">
      <w:pPr>
        <w:pStyle w:val="2"/>
        <w:ind w:leftChars="0" w:left="0" w:firstLineChars="0" w:firstLine="0"/>
        <w:rPr>
          <w:rFonts w:ascii="宋体" w:hAnsi="宋体"/>
        </w:rPr>
      </w:pPr>
      <w:r>
        <w:rPr>
          <w:rFonts w:hint="eastAsia"/>
        </w:rPr>
        <w:t>5.4.3.1</w:t>
      </w:r>
      <w:r>
        <w:rPr>
          <w:rFonts w:hint="eastAsia"/>
        </w:rPr>
        <w:t xml:space="preserve">　有效度</w:t>
      </w:r>
      <w:r>
        <w:rPr>
          <w:rFonts w:hint="eastAsia"/>
        </w:rPr>
        <w:t>K</w:t>
      </w:r>
      <w:r>
        <w:rPr>
          <w:rFonts w:ascii="宋体" w:hAnsi="宋体" w:hint="eastAsia"/>
        </w:rPr>
        <w:t>不小于98%，用户满意度S不小于80分，且生产查定和用户调查中未发生本大纲5.4.2.1所述的严重故障、致命故障时，可靠性评价结论为符合大纲要求；否则，可靠性评价结论为不符合大纲要求。</w:t>
      </w:r>
    </w:p>
    <w:p w:rsidR="00287105" w:rsidRDefault="00842F9F">
      <w:pPr>
        <w:pStyle w:val="afffc"/>
        <w:spacing w:beforeLines="0" w:before="0" w:afterLines="0" w:after="0"/>
        <w:ind w:left="0"/>
      </w:pPr>
      <w:r>
        <w:rPr>
          <w:rFonts w:ascii="Times New Roman" w:eastAsia="宋体" w:hint="eastAsia"/>
          <w:kern w:val="2"/>
          <w:szCs w:val="24"/>
        </w:rPr>
        <w:t>5.4.3.2</w:t>
      </w:r>
      <w:r>
        <w:rPr>
          <w:rFonts w:ascii="Times New Roman" w:eastAsia="宋体" w:hint="eastAsia"/>
          <w:kern w:val="2"/>
          <w:szCs w:val="24"/>
        </w:rPr>
        <w:t xml:space="preserve">　</w:t>
      </w:r>
      <w:r>
        <w:rPr>
          <w:rFonts w:ascii="宋体" w:eastAsia="宋体" w:hAnsi="宋体" w:hint="eastAsia"/>
        </w:rPr>
        <w:t>在生产查定中如果发生本大纲5.4.2.1所述的严重故障、致命故障，试验不再继续进行，可靠性评价结论为不符合大纲要求。</w:t>
      </w:r>
    </w:p>
    <w:p w:rsidR="00287105" w:rsidRDefault="00842F9F">
      <w:pPr>
        <w:pStyle w:val="afb"/>
        <w:spacing w:before="120" w:after="120"/>
        <w:ind w:left="0"/>
      </w:pPr>
      <w:bookmarkStart w:id="180" w:name="_Toc530122684"/>
      <w:bookmarkStart w:id="181" w:name="_Toc446602035"/>
      <w:r>
        <w:rPr>
          <w:rFonts w:hint="eastAsia"/>
        </w:rPr>
        <w:t>5.5　综合判定规则</w:t>
      </w:r>
      <w:bookmarkEnd w:id="180"/>
      <w:bookmarkEnd w:id="181"/>
    </w:p>
    <w:p w:rsidR="00287105" w:rsidRDefault="00842F9F">
      <w:pPr>
        <w:widowControl/>
        <w:jc w:val="left"/>
        <w:outlineLvl w:val="3"/>
      </w:pPr>
      <w:bookmarkStart w:id="182" w:name="_Toc173331690"/>
      <w:r>
        <w:rPr>
          <w:rFonts w:hint="eastAsia"/>
        </w:rPr>
        <w:t>5.5.1</w:t>
      </w:r>
      <w:r>
        <w:rPr>
          <w:rFonts w:hint="eastAsia"/>
        </w:rPr>
        <w:t xml:space="preserve">　</w:t>
      </w:r>
      <w:r>
        <w:rPr>
          <w:rFonts w:ascii="宋体" w:hint="eastAsia"/>
        </w:rPr>
        <w:t>产品一致性检查、安全性评价、</w:t>
      </w:r>
      <w:r>
        <w:rPr>
          <w:rFonts w:ascii="宋体" w:hAnsi="宋体" w:hint="eastAsia"/>
        </w:rPr>
        <w:t>适用性评价</w:t>
      </w:r>
      <w:r>
        <w:rPr>
          <w:rFonts w:ascii="宋体" w:hint="eastAsia"/>
        </w:rPr>
        <w:t>、可靠性评价</w:t>
      </w:r>
      <w:bookmarkEnd w:id="182"/>
      <w:r>
        <w:rPr>
          <w:rFonts w:ascii="宋体" w:hint="eastAsia"/>
        </w:rPr>
        <w:t>为一级指标，其包含的各检查项目为二级指标。指标分级与要求见表6。</w:t>
      </w:r>
    </w:p>
    <w:p w:rsidR="00287105" w:rsidRDefault="00842F9F">
      <w:pPr>
        <w:pStyle w:val="affffff3"/>
        <w:spacing w:before="120" w:after="120"/>
        <w:ind w:left="0"/>
      </w:pPr>
      <w:r>
        <w:rPr>
          <w:rFonts w:hint="eastAsia"/>
        </w:rPr>
        <w:t>表６　综合判定表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01"/>
        <w:gridCol w:w="693"/>
        <w:gridCol w:w="1961"/>
        <w:gridCol w:w="815"/>
        <w:gridCol w:w="1567"/>
        <w:gridCol w:w="782"/>
        <w:gridCol w:w="784"/>
        <w:gridCol w:w="1569"/>
      </w:tblGrid>
      <w:tr w:rsidR="00287105">
        <w:trPr>
          <w:trHeight w:hRule="exact" w:val="284"/>
        </w:trPr>
        <w:tc>
          <w:tcPr>
            <w:tcW w:w="686" w:type="pct"/>
            <w:vMerge w:val="restar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一级指标</w:t>
            </w:r>
          </w:p>
        </w:tc>
        <w:tc>
          <w:tcPr>
            <w:tcW w:w="4313" w:type="pct"/>
            <w:gridSpan w:val="7"/>
            <w:vAlign w:val="center"/>
          </w:tcPr>
          <w:p w:rsidR="00287105" w:rsidRDefault="00842F9F">
            <w:pPr>
              <w:pStyle w:val="af"/>
              <w:ind w:firstLineChars="0" w:firstLine="0"/>
              <w:jc w:val="center"/>
              <w:rPr>
                <w:rFonts w:hAnsi="宋体"/>
                <w:bCs/>
                <w:sz w:val="18"/>
                <w:szCs w:val="18"/>
              </w:rPr>
            </w:pPr>
            <w:r>
              <w:rPr>
                <w:rFonts w:hAnsi="宋体" w:hint="eastAsia"/>
                <w:bCs/>
                <w:sz w:val="18"/>
                <w:szCs w:val="18"/>
              </w:rPr>
              <w:t>二级指标</w:t>
            </w:r>
          </w:p>
        </w:tc>
      </w:tr>
      <w:tr w:rsidR="00287105">
        <w:trPr>
          <w:trHeight w:hRule="exact" w:val="284"/>
        </w:trPr>
        <w:tc>
          <w:tcPr>
            <w:tcW w:w="686" w:type="pct"/>
            <w:vMerge/>
            <w:vAlign w:val="center"/>
          </w:tcPr>
          <w:p w:rsidR="00287105" w:rsidRDefault="00287105">
            <w:pPr>
              <w:pStyle w:val="af"/>
              <w:ind w:firstLineChars="0" w:firstLine="0"/>
              <w:jc w:val="center"/>
              <w:rPr>
                <w:rFonts w:hAnsi="宋体"/>
                <w:bCs/>
                <w:sz w:val="18"/>
                <w:szCs w:val="18"/>
              </w:rPr>
            </w:pPr>
          </w:p>
        </w:tc>
        <w:tc>
          <w:tcPr>
            <w:tcW w:w="366" w:type="pc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序号</w:t>
            </w:r>
          </w:p>
        </w:tc>
        <w:tc>
          <w:tcPr>
            <w:tcW w:w="1035" w:type="pc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项目</w:t>
            </w:r>
          </w:p>
        </w:tc>
        <w:tc>
          <w:tcPr>
            <w:tcW w:w="430" w:type="pc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单位</w:t>
            </w:r>
          </w:p>
        </w:tc>
        <w:tc>
          <w:tcPr>
            <w:tcW w:w="2481" w:type="pct"/>
            <w:gridSpan w:val="4"/>
            <w:vAlign w:val="center"/>
          </w:tcPr>
          <w:p w:rsidR="00287105" w:rsidRDefault="00842F9F">
            <w:pPr>
              <w:pStyle w:val="af"/>
              <w:ind w:firstLineChars="0" w:firstLine="0"/>
              <w:jc w:val="center"/>
              <w:rPr>
                <w:rFonts w:hAnsi="宋体"/>
                <w:bCs/>
                <w:sz w:val="18"/>
                <w:szCs w:val="18"/>
              </w:rPr>
            </w:pPr>
            <w:r>
              <w:rPr>
                <w:rFonts w:hAnsi="宋体" w:hint="eastAsia"/>
                <w:bCs/>
                <w:sz w:val="18"/>
                <w:szCs w:val="18"/>
              </w:rPr>
              <w:t>要求</w:t>
            </w:r>
          </w:p>
        </w:tc>
      </w:tr>
      <w:tr w:rsidR="00287105">
        <w:trPr>
          <w:trHeight w:hRule="exact" w:val="284"/>
        </w:trPr>
        <w:tc>
          <w:tcPr>
            <w:tcW w:w="686" w:type="pc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一致性检查</w:t>
            </w:r>
          </w:p>
        </w:tc>
        <w:tc>
          <w:tcPr>
            <w:tcW w:w="366" w:type="pct"/>
            <w:vAlign w:val="center"/>
          </w:tcPr>
          <w:p w:rsidR="00287105" w:rsidRDefault="00842F9F">
            <w:pPr>
              <w:pStyle w:val="af"/>
              <w:spacing w:line="240" w:lineRule="exact"/>
              <w:ind w:firstLineChars="0" w:firstLine="0"/>
              <w:jc w:val="center"/>
              <w:rPr>
                <w:rFonts w:hAnsi="宋体"/>
                <w:bCs/>
                <w:sz w:val="18"/>
                <w:szCs w:val="18"/>
              </w:rPr>
            </w:pPr>
            <w:r>
              <w:rPr>
                <w:rFonts w:hAnsi="宋体" w:hint="eastAsia"/>
                <w:bCs/>
                <w:sz w:val="18"/>
                <w:szCs w:val="18"/>
              </w:rPr>
              <w:t>1</w:t>
            </w:r>
          </w:p>
        </w:tc>
        <w:tc>
          <w:tcPr>
            <w:tcW w:w="1035" w:type="pct"/>
            <w:vAlign w:val="center"/>
          </w:tcPr>
          <w:p w:rsidR="00287105" w:rsidRDefault="00842F9F">
            <w:pPr>
              <w:pStyle w:val="af"/>
              <w:spacing w:line="240" w:lineRule="exact"/>
              <w:ind w:firstLineChars="0" w:firstLine="0"/>
              <w:jc w:val="left"/>
              <w:rPr>
                <w:rFonts w:hAnsi="宋体"/>
                <w:bCs/>
                <w:sz w:val="18"/>
                <w:szCs w:val="18"/>
              </w:rPr>
            </w:pPr>
            <w:r>
              <w:rPr>
                <w:rFonts w:hAnsi="宋体" w:hint="eastAsia"/>
                <w:bCs/>
                <w:sz w:val="18"/>
                <w:szCs w:val="18"/>
              </w:rPr>
              <w:t>共检查21项（见表4）</w:t>
            </w:r>
          </w:p>
        </w:tc>
        <w:tc>
          <w:tcPr>
            <w:tcW w:w="430" w:type="pct"/>
            <w:vAlign w:val="center"/>
          </w:tcPr>
          <w:p w:rsidR="00287105" w:rsidRDefault="00842F9F">
            <w:pPr>
              <w:pStyle w:val="ad"/>
              <w:snapToGrid/>
              <w:spacing w:line="240" w:lineRule="exact"/>
              <w:jc w:val="center"/>
              <w:rPr>
                <w:rFonts w:ascii="宋体" w:hAnsi="宋体"/>
                <w:bCs/>
              </w:rPr>
            </w:pPr>
            <w:r>
              <w:rPr>
                <w:rFonts w:ascii="宋体" w:hAnsi="宋体" w:hint="eastAsia"/>
                <w:bCs/>
              </w:rPr>
              <w:t>/</w:t>
            </w:r>
          </w:p>
        </w:tc>
        <w:tc>
          <w:tcPr>
            <w:tcW w:w="2481" w:type="pct"/>
            <w:gridSpan w:val="4"/>
            <w:vAlign w:val="center"/>
          </w:tcPr>
          <w:p w:rsidR="00287105" w:rsidRDefault="00842F9F">
            <w:pPr>
              <w:pStyle w:val="af"/>
              <w:ind w:firstLineChars="0" w:firstLine="0"/>
              <w:jc w:val="center"/>
              <w:rPr>
                <w:rFonts w:hAnsi="宋体"/>
                <w:bCs/>
                <w:sz w:val="18"/>
                <w:szCs w:val="18"/>
              </w:rPr>
            </w:pPr>
            <w:r>
              <w:rPr>
                <w:rFonts w:hAnsi="宋体" w:hint="eastAsia"/>
                <w:bCs/>
                <w:sz w:val="18"/>
                <w:szCs w:val="18"/>
              </w:rPr>
              <w:t>符合要求</w:t>
            </w:r>
          </w:p>
        </w:tc>
      </w:tr>
      <w:tr w:rsidR="00287105">
        <w:trPr>
          <w:trHeight w:hRule="exact" w:val="284"/>
        </w:trPr>
        <w:tc>
          <w:tcPr>
            <w:tcW w:w="686" w:type="pct"/>
            <w:vMerge w:val="restar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安全性评价</w:t>
            </w:r>
          </w:p>
        </w:tc>
        <w:tc>
          <w:tcPr>
            <w:tcW w:w="366" w:type="pct"/>
            <w:vAlign w:val="center"/>
          </w:tcPr>
          <w:p w:rsidR="00287105" w:rsidRDefault="00842F9F">
            <w:pPr>
              <w:pStyle w:val="af"/>
              <w:spacing w:line="240" w:lineRule="exact"/>
              <w:ind w:firstLineChars="0" w:firstLine="0"/>
              <w:jc w:val="center"/>
              <w:rPr>
                <w:rFonts w:hAnsi="宋体"/>
                <w:bCs/>
                <w:sz w:val="18"/>
                <w:szCs w:val="18"/>
              </w:rPr>
            </w:pPr>
            <w:r>
              <w:rPr>
                <w:rFonts w:hAnsi="宋体" w:hint="eastAsia"/>
                <w:bCs/>
                <w:sz w:val="18"/>
                <w:szCs w:val="18"/>
              </w:rPr>
              <w:t>1</w:t>
            </w:r>
          </w:p>
        </w:tc>
        <w:tc>
          <w:tcPr>
            <w:tcW w:w="1035" w:type="pct"/>
            <w:vAlign w:val="center"/>
          </w:tcPr>
          <w:p w:rsidR="00287105" w:rsidRDefault="00842F9F">
            <w:pPr>
              <w:pStyle w:val="af"/>
              <w:spacing w:line="240" w:lineRule="exact"/>
              <w:ind w:firstLineChars="0" w:firstLine="0"/>
              <w:jc w:val="left"/>
              <w:rPr>
                <w:rFonts w:hAnsi="宋体"/>
                <w:bCs/>
                <w:sz w:val="18"/>
                <w:szCs w:val="18"/>
              </w:rPr>
            </w:pPr>
            <w:r>
              <w:rPr>
                <w:rFonts w:hAnsi="宋体" w:hint="eastAsia"/>
                <w:bCs/>
                <w:sz w:val="18"/>
                <w:szCs w:val="18"/>
              </w:rPr>
              <w:t>安全防护</w:t>
            </w:r>
          </w:p>
        </w:tc>
        <w:tc>
          <w:tcPr>
            <w:tcW w:w="430" w:type="pct"/>
            <w:vAlign w:val="center"/>
          </w:tcPr>
          <w:p w:rsidR="00287105" w:rsidRDefault="00842F9F">
            <w:pPr>
              <w:pStyle w:val="ad"/>
              <w:snapToGrid/>
              <w:spacing w:line="240" w:lineRule="exact"/>
              <w:jc w:val="center"/>
              <w:rPr>
                <w:rFonts w:ascii="宋体" w:hAnsi="宋体"/>
                <w:bCs/>
              </w:rPr>
            </w:pPr>
            <w:r>
              <w:rPr>
                <w:rFonts w:ascii="宋体" w:hAnsi="宋体" w:hint="eastAsia"/>
                <w:bCs/>
              </w:rPr>
              <w:t>/</w:t>
            </w:r>
          </w:p>
        </w:tc>
        <w:tc>
          <w:tcPr>
            <w:tcW w:w="2481" w:type="pct"/>
            <w:gridSpan w:val="4"/>
            <w:vAlign w:val="center"/>
          </w:tcPr>
          <w:p w:rsidR="00287105" w:rsidRDefault="00842F9F">
            <w:pPr>
              <w:pStyle w:val="af"/>
              <w:ind w:firstLineChars="0" w:firstLine="0"/>
              <w:jc w:val="center"/>
              <w:rPr>
                <w:rFonts w:hAnsi="宋体"/>
                <w:bCs/>
                <w:sz w:val="18"/>
                <w:szCs w:val="18"/>
              </w:rPr>
            </w:pPr>
            <w:r>
              <w:rPr>
                <w:rFonts w:hAnsi="宋体" w:hint="eastAsia"/>
                <w:bCs/>
                <w:sz w:val="18"/>
                <w:szCs w:val="18"/>
              </w:rPr>
              <w:t>符合本大纲第5.2.1的要求</w:t>
            </w:r>
          </w:p>
        </w:tc>
      </w:tr>
      <w:tr w:rsidR="00287105">
        <w:trPr>
          <w:trHeight w:hRule="exact" w:val="284"/>
        </w:trPr>
        <w:tc>
          <w:tcPr>
            <w:tcW w:w="686" w:type="pct"/>
            <w:vMerge/>
            <w:vAlign w:val="center"/>
          </w:tcPr>
          <w:p w:rsidR="00287105" w:rsidRDefault="00287105">
            <w:pPr>
              <w:pStyle w:val="af"/>
              <w:ind w:firstLineChars="0" w:firstLine="0"/>
              <w:jc w:val="center"/>
              <w:rPr>
                <w:rFonts w:hAnsi="宋体"/>
                <w:bCs/>
                <w:sz w:val="18"/>
                <w:szCs w:val="18"/>
              </w:rPr>
            </w:pPr>
          </w:p>
        </w:tc>
        <w:tc>
          <w:tcPr>
            <w:tcW w:w="366" w:type="pct"/>
            <w:vAlign w:val="center"/>
          </w:tcPr>
          <w:p w:rsidR="00287105" w:rsidRDefault="00842F9F">
            <w:pPr>
              <w:pStyle w:val="af"/>
              <w:spacing w:line="240" w:lineRule="exact"/>
              <w:ind w:firstLineChars="0" w:firstLine="0"/>
              <w:jc w:val="center"/>
              <w:rPr>
                <w:rFonts w:hAnsi="宋体"/>
                <w:bCs/>
                <w:sz w:val="18"/>
                <w:szCs w:val="18"/>
              </w:rPr>
            </w:pPr>
            <w:r>
              <w:rPr>
                <w:rFonts w:hAnsi="宋体" w:hint="eastAsia"/>
                <w:bCs/>
                <w:sz w:val="18"/>
                <w:szCs w:val="18"/>
              </w:rPr>
              <w:t>2</w:t>
            </w:r>
          </w:p>
        </w:tc>
        <w:tc>
          <w:tcPr>
            <w:tcW w:w="1035" w:type="pct"/>
            <w:vAlign w:val="center"/>
          </w:tcPr>
          <w:p w:rsidR="00287105" w:rsidRDefault="00842F9F">
            <w:pPr>
              <w:pStyle w:val="af"/>
              <w:spacing w:line="240" w:lineRule="exact"/>
              <w:ind w:firstLineChars="0" w:firstLine="0"/>
              <w:jc w:val="left"/>
              <w:rPr>
                <w:rFonts w:hAnsi="宋体"/>
                <w:bCs/>
                <w:sz w:val="18"/>
                <w:szCs w:val="18"/>
              </w:rPr>
            </w:pPr>
            <w:r>
              <w:rPr>
                <w:rFonts w:hAnsi="宋体" w:hint="eastAsia"/>
                <w:bCs/>
                <w:sz w:val="18"/>
                <w:szCs w:val="18"/>
              </w:rPr>
              <w:t>安全信息</w:t>
            </w:r>
          </w:p>
        </w:tc>
        <w:tc>
          <w:tcPr>
            <w:tcW w:w="430" w:type="pct"/>
            <w:vAlign w:val="center"/>
          </w:tcPr>
          <w:p w:rsidR="00287105" w:rsidRDefault="00842F9F">
            <w:pPr>
              <w:spacing w:line="240" w:lineRule="exact"/>
              <w:jc w:val="center"/>
              <w:rPr>
                <w:rFonts w:ascii="宋体" w:hAnsi="宋体"/>
                <w:bCs/>
                <w:sz w:val="18"/>
                <w:szCs w:val="18"/>
              </w:rPr>
            </w:pPr>
            <w:r>
              <w:rPr>
                <w:rFonts w:ascii="宋体" w:hAnsi="宋体" w:hint="eastAsia"/>
                <w:bCs/>
                <w:sz w:val="18"/>
                <w:szCs w:val="18"/>
              </w:rPr>
              <w:t>/</w:t>
            </w:r>
          </w:p>
        </w:tc>
        <w:tc>
          <w:tcPr>
            <w:tcW w:w="2481" w:type="pct"/>
            <w:gridSpan w:val="4"/>
            <w:vAlign w:val="center"/>
          </w:tcPr>
          <w:p w:rsidR="00287105" w:rsidRDefault="00842F9F">
            <w:pPr>
              <w:pStyle w:val="af"/>
              <w:ind w:firstLineChars="0" w:firstLine="0"/>
              <w:jc w:val="center"/>
              <w:rPr>
                <w:rFonts w:hAnsi="宋体"/>
                <w:bCs/>
                <w:sz w:val="18"/>
                <w:szCs w:val="18"/>
              </w:rPr>
            </w:pPr>
            <w:r>
              <w:rPr>
                <w:rFonts w:hAnsi="宋体" w:hint="eastAsia"/>
                <w:bCs/>
                <w:sz w:val="18"/>
                <w:szCs w:val="18"/>
              </w:rPr>
              <w:t>符合本大纲第5.2.2的要求</w:t>
            </w:r>
          </w:p>
        </w:tc>
      </w:tr>
      <w:tr w:rsidR="00287105">
        <w:trPr>
          <w:trHeight w:hRule="exact" w:val="294"/>
        </w:trPr>
        <w:tc>
          <w:tcPr>
            <w:tcW w:w="686" w:type="pct"/>
            <w:vMerge w:val="restart"/>
            <w:vAlign w:val="center"/>
          </w:tcPr>
          <w:p w:rsidR="00287105" w:rsidRDefault="00842F9F">
            <w:pPr>
              <w:pStyle w:val="af"/>
              <w:adjustRightInd w:val="0"/>
              <w:snapToGrid w:val="0"/>
              <w:spacing w:line="280" w:lineRule="atLeast"/>
              <w:ind w:firstLineChars="0" w:firstLine="0"/>
              <w:jc w:val="center"/>
              <w:rPr>
                <w:rFonts w:hAnsi="宋体"/>
                <w:bCs/>
                <w:sz w:val="18"/>
                <w:szCs w:val="18"/>
              </w:rPr>
            </w:pPr>
            <w:r>
              <w:rPr>
                <w:rFonts w:hAnsi="宋体" w:hint="eastAsia"/>
                <w:bCs/>
                <w:sz w:val="18"/>
                <w:szCs w:val="18"/>
              </w:rPr>
              <w:t>适用性评价</w:t>
            </w:r>
          </w:p>
        </w:tc>
        <w:tc>
          <w:tcPr>
            <w:tcW w:w="366" w:type="pct"/>
            <w:vAlign w:val="center"/>
          </w:tcPr>
          <w:p w:rsidR="00287105" w:rsidRDefault="00287105">
            <w:pPr>
              <w:pStyle w:val="af"/>
              <w:spacing w:line="240" w:lineRule="exact"/>
              <w:ind w:firstLineChars="0" w:firstLine="0"/>
              <w:jc w:val="center"/>
              <w:rPr>
                <w:rFonts w:hAnsi="宋体"/>
                <w:bCs/>
                <w:sz w:val="18"/>
                <w:szCs w:val="18"/>
              </w:rPr>
            </w:pPr>
          </w:p>
        </w:tc>
        <w:tc>
          <w:tcPr>
            <w:tcW w:w="1035" w:type="pct"/>
            <w:vAlign w:val="center"/>
          </w:tcPr>
          <w:p w:rsidR="00287105" w:rsidRDefault="00287105">
            <w:pPr>
              <w:pStyle w:val="af"/>
              <w:spacing w:line="240" w:lineRule="exact"/>
              <w:ind w:firstLineChars="0" w:firstLine="0"/>
              <w:jc w:val="left"/>
              <w:rPr>
                <w:rFonts w:hAnsi="宋体"/>
                <w:bCs/>
                <w:sz w:val="18"/>
                <w:szCs w:val="18"/>
              </w:rPr>
            </w:pPr>
          </w:p>
        </w:tc>
        <w:tc>
          <w:tcPr>
            <w:tcW w:w="430" w:type="pct"/>
            <w:vAlign w:val="center"/>
          </w:tcPr>
          <w:p w:rsidR="00287105" w:rsidRDefault="00287105">
            <w:pPr>
              <w:spacing w:line="240" w:lineRule="exact"/>
              <w:jc w:val="center"/>
              <w:rPr>
                <w:rFonts w:ascii="宋体" w:hAnsi="宋体"/>
                <w:bCs/>
                <w:sz w:val="18"/>
                <w:szCs w:val="18"/>
              </w:rPr>
            </w:pPr>
          </w:p>
        </w:tc>
        <w:tc>
          <w:tcPr>
            <w:tcW w:w="1240" w:type="pct"/>
            <w:gridSpan w:val="2"/>
            <w:vAlign w:val="center"/>
          </w:tcPr>
          <w:p w:rsidR="00287105" w:rsidRDefault="00842F9F">
            <w:pPr>
              <w:pStyle w:val="af"/>
              <w:ind w:firstLineChars="0" w:firstLine="0"/>
              <w:jc w:val="center"/>
              <w:rPr>
                <w:rFonts w:hAnsi="宋体"/>
                <w:bCs/>
                <w:sz w:val="18"/>
                <w:szCs w:val="18"/>
              </w:rPr>
            </w:pPr>
            <w:r>
              <w:rPr>
                <w:rFonts w:hAnsi="宋体" w:hint="eastAsia"/>
                <w:bCs/>
                <w:sz w:val="18"/>
                <w:szCs w:val="18"/>
              </w:rPr>
              <w:t>非手扶拖拉机配套旋耕机</w:t>
            </w:r>
          </w:p>
        </w:tc>
        <w:tc>
          <w:tcPr>
            <w:tcW w:w="1241" w:type="pct"/>
            <w:gridSpan w:val="2"/>
            <w:vAlign w:val="center"/>
          </w:tcPr>
          <w:p w:rsidR="00287105" w:rsidRDefault="00842F9F">
            <w:pPr>
              <w:pStyle w:val="af"/>
              <w:ind w:firstLineChars="0" w:firstLine="0"/>
              <w:jc w:val="center"/>
              <w:rPr>
                <w:rFonts w:hAnsi="宋体"/>
                <w:bCs/>
                <w:sz w:val="18"/>
                <w:szCs w:val="18"/>
              </w:rPr>
            </w:pPr>
            <w:r>
              <w:rPr>
                <w:rFonts w:hAnsi="宋体" w:hint="eastAsia"/>
                <w:bCs/>
                <w:sz w:val="18"/>
                <w:szCs w:val="18"/>
              </w:rPr>
              <w:t>手扶拖拉机配套旋耕机</w:t>
            </w:r>
          </w:p>
        </w:tc>
      </w:tr>
      <w:tr w:rsidR="00287105">
        <w:trPr>
          <w:trHeight w:hRule="exact" w:val="284"/>
        </w:trPr>
        <w:tc>
          <w:tcPr>
            <w:tcW w:w="686" w:type="pct"/>
            <w:vMerge/>
            <w:vAlign w:val="center"/>
          </w:tcPr>
          <w:p w:rsidR="00287105" w:rsidRDefault="00287105">
            <w:pPr>
              <w:pStyle w:val="af"/>
              <w:adjustRightInd w:val="0"/>
              <w:snapToGrid w:val="0"/>
              <w:spacing w:line="280" w:lineRule="atLeast"/>
              <w:ind w:firstLineChars="0" w:firstLine="0"/>
              <w:jc w:val="center"/>
              <w:rPr>
                <w:rFonts w:hAnsi="宋体"/>
                <w:bCs/>
                <w:sz w:val="18"/>
                <w:szCs w:val="18"/>
              </w:rPr>
            </w:pPr>
          </w:p>
        </w:tc>
        <w:tc>
          <w:tcPr>
            <w:tcW w:w="366" w:type="pct"/>
            <w:vMerge w:val="restart"/>
            <w:vAlign w:val="center"/>
          </w:tcPr>
          <w:p w:rsidR="00287105" w:rsidRDefault="00842F9F">
            <w:pPr>
              <w:spacing w:line="240" w:lineRule="exact"/>
              <w:jc w:val="center"/>
              <w:rPr>
                <w:rFonts w:ascii="宋体" w:hAnsi="宋体"/>
                <w:bCs/>
                <w:sz w:val="18"/>
                <w:szCs w:val="18"/>
              </w:rPr>
            </w:pPr>
            <w:r>
              <w:rPr>
                <w:rFonts w:ascii="宋体" w:hAnsi="宋体" w:hint="eastAsia"/>
                <w:bCs/>
                <w:sz w:val="18"/>
                <w:szCs w:val="18"/>
              </w:rPr>
              <w:t>1</w:t>
            </w:r>
          </w:p>
        </w:tc>
        <w:tc>
          <w:tcPr>
            <w:tcW w:w="1035" w:type="pct"/>
            <w:vMerge w:val="restart"/>
            <w:vAlign w:val="center"/>
          </w:tcPr>
          <w:p w:rsidR="00287105" w:rsidRDefault="00842F9F">
            <w:pPr>
              <w:spacing w:line="240" w:lineRule="exact"/>
              <w:jc w:val="left"/>
              <w:rPr>
                <w:rFonts w:ascii="宋体" w:hAnsi="宋体"/>
                <w:bCs/>
                <w:sz w:val="18"/>
                <w:szCs w:val="18"/>
              </w:rPr>
            </w:pPr>
            <w:proofErr w:type="gramStart"/>
            <w:r>
              <w:rPr>
                <w:rFonts w:ascii="宋体" w:hAnsi="宋体" w:hint="eastAsia"/>
                <w:bCs/>
                <w:sz w:val="18"/>
                <w:szCs w:val="18"/>
              </w:rPr>
              <w:t>耕深</w:t>
            </w:r>
            <w:proofErr w:type="gramEnd"/>
          </w:p>
        </w:tc>
        <w:tc>
          <w:tcPr>
            <w:tcW w:w="430" w:type="pct"/>
            <w:vMerge w:val="restart"/>
            <w:vAlign w:val="center"/>
          </w:tcPr>
          <w:p w:rsidR="00287105" w:rsidRDefault="00842F9F">
            <w:pPr>
              <w:spacing w:line="240" w:lineRule="exact"/>
              <w:jc w:val="center"/>
              <w:rPr>
                <w:rFonts w:ascii="宋体" w:hAnsi="宋体"/>
                <w:bCs/>
                <w:sz w:val="18"/>
                <w:szCs w:val="18"/>
              </w:rPr>
            </w:pPr>
            <w:r>
              <w:rPr>
                <w:rFonts w:ascii="宋体" w:hAnsi="宋体" w:hint="eastAsia"/>
                <w:bCs/>
                <w:sz w:val="18"/>
                <w:szCs w:val="18"/>
              </w:rPr>
              <w:t>cm</w:t>
            </w:r>
          </w:p>
        </w:tc>
        <w:tc>
          <w:tcPr>
            <w:tcW w:w="827" w:type="pct"/>
            <w:vMerge w:val="restart"/>
            <w:vAlign w:val="center"/>
          </w:tcPr>
          <w:p w:rsidR="00287105" w:rsidRDefault="00842F9F">
            <w:pPr>
              <w:pStyle w:val="af"/>
              <w:ind w:firstLineChars="0" w:firstLine="0"/>
              <w:jc w:val="center"/>
              <w:rPr>
                <w:rFonts w:hAnsi="宋体"/>
                <w:bCs/>
                <w:sz w:val="18"/>
                <w:szCs w:val="18"/>
              </w:rPr>
            </w:pPr>
            <w:r>
              <w:rPr>
                <w:rFonts w:hAnsi="宋体" w:cs="宋体"/>
                <w:sz w:val="18"/>
                <w:szCs w:val="18"/>
              </w:rPr>
              <w:t>刀辊回转半径</w:t>
            </w:r>
          </w:p>
        </w:tc>
        <w:tc>
          <w:tcPr>
            <w:tcW w:w="827" w:type="pct"/>
            <w:gridSpan w:val="2"/>
            <w:vAlign w:val="center"/>
          </w:tcPr>
          <w:p w:rsidR="00287105" w:rsidRDefault="00842F9F">
            <w:pPr>
              <w:pStyle w:val="af"/>
              <w:ind w:firstLineChars="0" w:firstLine="0"/>
              <w:jc w:val="center"/>
              <w:rPr>
                <w:rFonts w:hAnsi="宋体"/>
                <w:bCs/>
                <w:sz w:val="18"/>
                <w:szCs w:val="18"/>
              </w:rPr>
            </w:pPr>
            <w:r>
              <w:rPr>
                <w:rFonts w:hAnsi="宋体" w:cs="宋体"/>
                <w:sz w:val="18"/>
                <w:szCs w:val="18"/>
              </w:rPr>
              <w:t>R≤195mm</w:t>
            </w:r>
          </w:p>
        </w:tc>
        <w:tc>
          <w:tcPr>
            <w:tcW w:w="827" w:type="pct"/>
            <w:vAlign w:val="center"/>
          </w:tcPr>
          <w:p w:rsidR="00287105" w:rsidRDefault="00842F9F">
            <w:pPr>
              <w:pStyle w:val="af"/>
              <w:ind w:firstLineChars="0" w:firstLine="0"/>
              <w:jc w:val="center"/>
              <w:rPr>
                <w:rFonts w:hAnsi="宋体"/>
                <w:bCs/>
                <w:sz w:val="18"/>
                <w:szCs w:val="18"/>
              </w:rPr>
            </w:pPr>
            <w:r>
              <w:rPr>
                <w:rFonts w:hAnsi="宋体" w:cs="宋体"/>
                <w:sz w:val="18"/>
                <w:szCs w:val="18"/>
              </w:rPr>
              <w:t>≥8</w:t>
            </w:r>
          </w:p>
        </w:tc>
      </w:tr>
      <w:tr w:rsidR="00287105">
        <w:trPr>
          <w:trHeight w:hRule="exact" w:val="284"/>
        </w:trPr>
        <w:tc>
          <w:tcPr>
            <w:tcW w:w="686" w:type="pct"/>
            <w:vMerge/>
            <w:vAlign w:val="center"/>
          </w:tcPr>
          <w:p w:rsidR="00287105" w:rsidRDefault="00287105">
            <w:pPr>
              <w:pStyle w:val="af"/>
              <w:adjustRightInd w:val="0"/>
              <w:snapToGrid w:val="0"/>
              <w:spacing w:line="280" w:lineRule="atLeast"/>
              <w:ind w:firstLineChars="0" w:firstLine="0"/>
              <w:jc w:val="center"/>
              <w:rPr>
                <w:rFonts w:hAnsi="宋体"/>
                <w:bCs/>
                <w:sz w:val="18"/>
                <w:szCs w:val="18"/>
              </w:rPr>
            </w:pPr>
          </w:p>
        </w:tc>
        <w:tc>
          <w:tcPr>
            <w:tcW w:w="366" w:type="pct"/>
            <w:vMerge/>
            <w:vAlign w:val="center"/>
          </w:tcPr>
          <w:p w:rsidR="00287105" w:rsidRDefault="00287105">
            <w:pPr>
              <w:spacing w:line="240" w:lineRule="exact"/>
              <w:jc w:val="center"/>
              <w:rPr>
                <w:rFonts w:ascii="宋体" w:hAnsi="宋体"/>
                <w:bCs/>
                <w:sz w:val="18"/>
                <w:szCs w:val="18"/>
              </w:rPr>
            </w:pPr>
          </w:p>
        </w:tc>
        <w:tc>
          <w:tcPr>
            <w:tcW w:w="1035" w:type="pct"/>
            <w:vMerge/>
            <w:vAlign w:val="center"/>
          </w:tcPr>
          <w:p w:rsidR="00287105" w:rsidRDefault="00287105">
            <w:pPr>
              <w:spacing w:line="240" w:lineRule="exact"/>
              <w:jc w:val="left"/>
              <w:rPr>
                <w:rFonts w:ascii="宋体" w:hAnsi="宋体"/>
                <w:bCs/>
                <w:sz w:val="18"/>
                <w:szCs w:val="18"/>
              </w:rPr>
            </w:pPr>
          </w:p>
        </w:tc>
        <w:tc>
          <w:tcPr>
            <w:tcW w:w="430" w:type="pct"/>
            <w:vMerge/>
            <w:vAlign w:val="center"/>
          </w:tcPr>
          <w:p w:rsidR="00287105" w:rsidRDefault="00287105">
            <w:pPr>
              <w:spacing w:line="240" w:lineRule="exact"/>
              <w:jc w:val="center"/>
              <w:rPr>
                <w:rFonts w:ascii="宋体" w:hAnsi="宋体"/>
                <w:bCs/>
                <w:sz w:val="18"/>
                <w:szCs w:val="18"/>
              </w:rPr>
            </w:pPr>
          </w:p>
        </w:tc>
        <w:tc>
          <w:tcPr>
            <w:tcW w:w="827" w:type="pct"/>
            <w:vMerge/>
            <w:vAlign w:val="center"/>
          </w:tcPr>
          <w:p w:rsidR="00287105" w:rsidRDefault="00287105">
            <w:pPr>
              <w:pStyle w:val="af"/>
              <w:ind w:firstLineChars="0" w:firstLine="0"/>
              <w:jc w:val="center"/>
              <w:rPr>
                <w:rFonts w:hAnsi="宋体"/>
                <w:bCs/>
                <w:sz w:val="18"/>
                <w:szCs w:val="18"/>
              </w:rPr>
            </w:pPr>
          </w:p>
        </w:tc>
        <w:tc>
          <w:tcPr>
            <w:tcW w:w="827" w:type="pct"/>
            <w:gridSpan w:val="2"/>
            <w:vAlign w:val="center"/>
          </w:tcPr>
          <w:p w:rsidR="00287105" w:rsidRDefault="00842F9F">
            <w:pPr>
              <w:pStyle w:val="af"/>
              <w:ind w:firstLineChars="0" w:firstLine="0"/>
              <w:jc w:val="center"/>
              <w:rPr>
                <w:rFonts w:hAnsi="宋体"/>
                <w:bCs/>
                <w:sz w:val="18"/>
                <w:szCs w:val="18"/>
              </w:rPr>
            </w:pPr>
            <w:r>
              <w:rPr>
                <w:rFonts w:hAnsi="宋体" w:cs="宋体"/>
                <w:sz w:val="18"/>
                <w:szCs w:val="18"/>
              </w:rPr>
              <w:t>R＞195mm</w:t>
            </w:r>
          </w:p>
        </w:tc>
        <w:tc>
          <w:tcPr>
            <w:tcW w:w="827" w:type="pct"/>
            <w:vAlign w:val="center"/>
          </w:tcPr>
          <w:p w:rsidR="00287105" w:rsidRDefault="00842F9F">
            <w:pPr>
              <w:pStyle w:val="af"/>
              <w:ind w:firstLineChars="0" w:firstLine="0"/>
              <w:jc w:val="center"/>
              <w:rPr>
                <w:rFonts w:hAnsi="宋体"/>
                <w:bCs/>
                <w:sz w:val="18"/>
                <w:szCs w:val="18"/>
              </w:rPr>
            </w:pPr>
            <w:r>
              <w:rPr>
                <w:rFonts w:hAnsi="宋体" w:cs="宋体"/>
                <w:sz w:val="18"/>
                <w:szCs w:val="18"/>
              </w:rPr>
              <w:t>≥12</w:t>
            </w:r>
          </w:p>
        </w:tc>
      </w:tr>
      <w:tr w:rsidR="00287105">
        <w:trPr>
          <w:trHeight w:hRule="exact" w:val="284"/>
        </w:trPr>
        <w:tc>
          <w:tcPr>
            <w:tcW w:w="686" w:type="pct"/>
            <w:vMerge/>
            <w:vAlign w:val="center"/>
          </w:tcPr>
          <w:p w:rsidR="00287105" w:rsidRDefault="00287105">
            <w:pPr>
              <w:pStyle w:val="af"/>
              <w:adjustRightInd w:val="0"/>
              <w:snapToGrid w:val="0"/>
              <w:spacing w:line="280" w:lineRule="atLeast"/>
              <w:ind w:firstLineChars="0" w:firstLine="0"/>
              <w:jc w:val="center"/>
              <w:rPr>
                <w:rFonts w:hAnsi="宋体"/>
                <w:bCs/>
                <w:sz w:val="18"/>
                <w:szCs w:val="18"/>
              </w:rPr>
            </w:pPr>
          </w:p>
        </w:tc>
        <w:tc>
          <w:tcPr>
            <w:tcW w:w="366" w:type="pct"/>
            <w:vAlign w:val="center"/>
          </w:tcPr>
          <w:p w:rsidR="00287105" w:rsidRDefault="00842F9F">
            <w:pPr>
              <w:adjustRightInd w:val="0"/>
              <w:snapToGrid w:val="0"/>
              <w:spacing w:line="240" w:lineRule="exact"/>
              <w:jc w:val="center"/>
              <w:rPr>
                <w:rFonts w:ascii="宋体" w:hAnsi="宋体"/>
                <w:bCs/>
                <w:sz w:val="18"/>
                <w:szCs w:val="18"/>
              </w:rPr>
            </w:pPr>
            <w:r>
              <w:rPr>
                <w:rFonts w:ascii="宋体" w:hAnsi="宋体" w:hint="eastAsia"/>
                <w:bCs/>
                <w:sz w:val="18"/>
                <w:szCs w:val="18"/>
              </w:rPr>
              <w:t>2</w:t>
            </w:r>
          </w:p>
        </w:tc>
        <w:tc>
          <w:tcPr>
            <w:tcW w:w="1035" w:type="pct"/>
            <w:vAlign w:val="center"/>
          </w:tcPr>
          <w:p w:rsidR="00287105" w:rsidRDefault="00842F9F">
            <w:pPr>
              <w:spacing w:line="240" w:lineRule="exact"/>
              <w:jc w:val="left"/>
              <w:rPr>
                <w:rFonts w:ascii="宋体" w:hAnsi="宋体"/>
                <w:bCs/>
                <w:sz w:val="18"/>
                <w:szCs w:val="18"/>
              </w:rPr>
            </w:pPr>
            <w:proofErr w:type="gramStart"/>
            <w:r>
              <w:rPr>
                <w:rFonts w:ascii="宋体" w:hAnsi="宋体" w:cs="宋体" w:hint="eastAsia"/>
                <w:sz w:val="18"/>
                <w:szCs w:val="18"/>
              </w:rPr>
              <w:t>耕深稳定性</w:t>
            </w:r>
            <w:proofErr w:type="gramEnd"/>
            <w:r>
              <w:rPr>
                <w:rFonts w:ascii="宋体" w:hAnsi="宋体" w:cs="宋体" w:hint="eastAsia"/>
                <w:sz w:val="18"/>
                <w:szCs w:val="18"/>
              </w:rPr>
              <w:t>系数</w:t>
            </w:r>
          </w:p>
        </w:tc>
        <w:tc>
          <w:tcPr>
            <w:tcW w:w="430" w:type="pct"/>
            <w:vAlign w:val="center"/>
          </w:tcPr>
          <w:p w:rsidR="00287105" w:rsidRDefault="00842F9F">
            <w:pPr>
              <w:spacing w:line="240" w:lineRule="exact"/>
              <w:jc w:val="center"/>
              <w:rPr>
                <w:rFonts w:ascii="宋体" w:hAnsi="宋体"/>
                <w:bCs/>
                <w:sz w:val="18"/>
                <w:szCs w:val="18"/>
              </w:rPr>
            </w:pPr>
            <w:r>
              <w:rPr>
                <w:rFonts w:ascii="宋体" w:hAnsi="宋体" w:hint="eastAsia"/>
                <w:bCs/>
                <w:sz w:val="18"/>
                <w:szCs w:val="18"/>
              </w:rPr>
              <w:t>/</w:t>
            </w:r>
          </w:p>
        </w:tc>
        <w:tc>
          <w:tcPr>
            <w:tcW w:w="1240" w:type="pct"/>
            <w:gridSpan w:val="2"/>
            <w:vAlign w:val="center"/>
          </w:tcPr>
          <w:p w:rsidR="00287105" w:rsidRDefault="00842F9F">
            <w:pPr>
              <w:pStyle w:val="af"/>
              <w:ind w:firstLineChars="0" w:firstLine="0"/>
              <w:jc w:val="center"/>
              <w:rPr>
                <w:rFonts w:hAnsi="宋体"/>
                <w:bCs/>
                <w:sz w:val="18"/>
                <w:szCs w:val="18"/>
              </w:rPr>
            </w:pPr>
            <w:r>
              <w:rPr>
                <w:rFonts w:hAnsi="宋体" w:cs="宋体"/>
                <w:sz w:val="18"/>
                <w:szCs w:val="18"/>
              </w:rPr>
              <w:t>≥</w:t>
            </w:r>
            <w:r>
              <w:rPr>
                <w:rFonts w:hAnsi="宋体" w:cs="宋体" w:hint="eastAsia"/>
                <w:sz w:val="18"/>
                <w:szCs w:val="18"/>
              </w:rPr>
              <w:t>85</w:t>
            </w:r>
            <w:r>
              <w:rPr>
                <w:rFonts w:hAnsi="宋体" w:hint="eastAsia"/>
                <w:bCs/>
                <w:sz w:val="18"/>
                <w:szCs w:val="18"/>
              </w:rPr>
              <w:t>%</w:t>
            </w:r>
          </w:p>
        </w:tc>
        <w:tc>
          <w:tcPr>
            <w:tcW w:w="1241" w:type="pct"/>
            <w:gridSpan w:val="2"/>
            <w:vAlign w:val="center"/>
          </w:tcPr>
          <w:p w:rsidR="00287105" w:rsidRDefault="00842F9F">
            <w:pPr>
              <w:pStyle w:val="af"/>
              <w:ind w:firstLineChars="0" w:firstLine="0"/>
              <w:jc w:val="center"/>
              <w:rPr>
                <w:rFonts w:hAnsi="宋体"/>
                <w:bCs/>
                <w:sz w:val="18"/>
                <w:szCs w:val="18"/>
              </w:rPr>
            </w:pPr>
            <w:r>
              <w:rPr>
                <w:rFonts w:hAnsi="宋体" w:cs="宋体"/>
                <w:sz w:val="18"/>
                <w:szCs w:val="18"/>
              </w:rPr>
              <w:t>≥</w:t>
            </w:r>
            <w:r>
              <w:rPr>
                <w:rFonts w:hAnsi="宋体" w:cs="宋体" w:hint="eastAsia"/>
                <w:sz w:val="18"/>
                <w:szCs w:val="18"/>
              </w:rPr>
              <w:t>88</w:t>
            </w:r>
            <w:r>
              <w:rPr>
                <w:rFonts w:hAnsi="宋体" w:hint="eastAsia"/>
                <w:bCs/>
                <w:sz w:val="18"/>
                <w:szCs w:val="18"/>
              </w:rPr>
              <w:t>%</w:t>
            </w:r>
          </w:p>
        </w:tc>
      </w:tr>
      <w:tr w:rsidR="00287105">
        <w:trPr>
          <w:trHeight w:hRule="exact" w:val="284"/>
        </w:trPr>
        <w:tc>
          <w:tcPr>
            <w:tcW w:w="686" w:type="pct"/>
            <w:vMerge/>
            <w:vAlign w:val="center"/>
          </w:tcPr>
          <w:p w:rsidR="00287105" w:rsidRDefault="00287105">
            <w:pPr>
              <w:pStyle w:val="af"/>
              <w:adjustRightInd w:val="0"/>
              <w:snapToGrid w:val="0"/>
              <w:spacing w:line="280" w:lineRule="atLeast"/>
              <w:ind w:firstLineChars="0" w:firstLine="0"/>
              <w:jc w:val="center"/>
              <w:rPr>
                <w:rFonts w:hAnsi="宋体"/>
                <w:bCs/>
                <w:sz w:val="18"/>
                <w:szCs w:val="18"/>
              </w:rPr>
            </w:pPr>
          </w:p>
        </w:tc>
        <w:tc>
          <w:tcPr>
            <w:tcW w:w="366" w:type="pct"/>
            <w:vAlign w:val="center"/>
          </w:tcPr>
          <w:p w:rsidR="00287105" w:rsidRDefault="00842F9F">
            <w:pPr>
              <w:adjustRightInd w:val="0"/>
              <w:snapToGrid w:val="0"/>
              <w:spacing w:line="240" w:lineRule="exact"/>
              <w:jc w:val="center"/>
              <w:rPr>
                <w:rFonts w:ascii="宋体" w:hAnsi="宋体"/>
                <w:bCs/>
                <w:sz w:val="18"/>
                <w:szCs w:val="18"/>
              </w:rPr>
            </w:pPr>
            <w:r>
              <w:rPr>
                <w:rFonts w:ascii="宋体" w:hAnsi="宋体" w:hint="eastAsia"/>
                <w:bCs/>
                <w:sz w:val="18"/>
                <w:szCs w:val="18"/>
              </w:rPr>
              <w:t>3</w:t>
            </w:r>
          </w:p>
        </w:tc>
        <w:tc>
          <w:tcPr>
            <w:tcW w:w="1035" w:type="pct"/>
            <w:vAlign w:val="center"/>
          </w:tcPr>
          <w:p w:rsidR="00287105" w:rsidRDefault="00842F9F">
            <w:pPr>
              <w:spacing w:line="240" w:lineRule="exact"/>
              <w:jc w:val="left"/>
              <w:rPr>
                <w:rFonts w:ascii="宋体" w:hAnsi="宋体" w:cs="宋体"/>
                <w:sz w:val="18"/>
                <w:szCs w:val="18"/>
              </w:rPr>
            </w:pPr>
            <w:r>
              <w:rPr>
                <w:rFonts w:ascii="宋体" w:hAnsi="宋体" w:cs="宋体" w:hint="eastAsia"/>
                <w:sz w:val="18"/>
                <w:szCs w:val="18"/>
              </w:rPr>
              <w:t>碎土率</w:t>
            </w:r>
          </w:p>
        </w:tc>
        <w:tc>
          <w:tcPr>
            <w:tcW w:w="430" w:type="pct"/>
            <w:vAlign w:val="center"/>
          </w:tcPr>
          <w:p w:rsidR="00287105" w:rsidRDefault="00842F9F">
            <w:pPr>
              <w:spacing w:line="240" w:lineRule="exact"/>
              <w:jc w:val="center"/>
              <w:rPr>
                <w:rFonts w:ascii="宋体" w:hAnsi="宋体"/>
                <w:sz w:val="18"/>
                <w:szCs w:val="18"/>
              </w:rPr>
            </w:pPr>
            <w:r>
              <w:rPr>
                <w:rFonts w:ascii="宋体" w:hAnsi="宋体" w:hint="eastAsia"/>
                <w:bCs/>
                <w:sz w:val="18"/>
                <w:szCs w:val="18"/>
              </w:rPr>
              <w:t>/</w:t>
            </w:r>
          </w:p>
        </w:tc>
        <w:tc>
          <w:tcPr>
            <w:tcW w:w="1240" w:type="pct"/>
            <w:gridSpan w:val="2"/>
            <w:vAlign w:val="center"/>
          </w:tcPr>
          <w:p w:rsidR="00287105" w:rsidRDefault="00842F9F">
            <w:pPr>
              <w:pStyle w:val="af"/>
              <w:ind w:firstLineChars="0" w:firstLine="0"/>
              <w:jc w:val="center"/>
              <w:rPr>
                <w:rFonts w:hAnsi="宋体" w:cs="宋体"/>
                <w:sz w:val="18"/>
                <w:szCs w:val="18"/>
              </w:rPr>
            </w:pPr>
            <w:r>
              <w:rPr>
                <w:rFonts w:hAnsi="宋体" w:cs="宋体"/>
                <w:sz w:val="18"/>
                <w:szCs w:val="18"/>
              </w:rPr>
              <w:t>≥</w:t>
            </w:r>
            <w:r>
              <w:rPr>
                <w:rFonts w:hAnsi="宋体" w:cs="宋体" w:hint="eastAsia"/>
                <w:sz w:val="18"/>
                <w:szCs w:val="18"/>
              </w:rPr>
              <w:t>60</w:t>
            </w:r>
            <w:r>
              <w:rPr>
                <w:rFonts w:hAnsi="宋体" w:hint="eastAsia"/>
                <w:bCs/>
                <w:sz w:val="18"/>
                <w:szCs w:val="18"/>
              </w:rPr>
              <w:t>%</w:t>
            </w:r>
          </w:p>
        </w:tc>
        <w:tc>
          <w:tcPr>
            <w:tcW w:w="1241" w:type="pct"/>
            <w:gridSpan w:val="2"/>
            <w:vAlign w:val="center"/>
          </w:tcPr>
          <w:p w:rsidR="00287105" w:rsidRDefault="00842F9F">
            <w:pPr>
              <w:pStyle w:val="af"/>
              <w:ind w:firstLineChars="0" w:firstLine="0"/>
              <w:jc w:val="center"/>
              <w:rPr>
                <w:rFonts w:hAnsi="宋体" w:cs="宋体"/>
                <w:sz w:val="18"/>
                <w:szCs w:val="18"/>
              </w:rPr>
            </w:pPr>
            <w:r>
              <w:rPr>
                <w:rFonts w:hAnsi="宋体" w:cs="宋体" w:hint="eastAsia"/>
                <w:sz w:val="18"/>
                <w:szCs w:val="18"/>
              </w:rPr>
              <w:t>/</w:t>
            </w:r>
          </w:p>
        </w:tc>
      </w:tr>
      <w:tr w:rsidR="00287105">
        <w:trPr>
          <w:trHeight w:hRule="exact" w:val="284"/>
        </w:trPr>
        <w:tc>
          <w:tcPr>
            <w:tcW w:w="686" w:type="pct"/>
            <w:vMerge/>
            <w:vAlign w:val="center"/>
          </w:tcPr>
          <w:p w:rsidR="00287105" w:rsidRDefault="00287105">
            <w:pPr>
              <w:pStyle w:val="af"/>
              <w:adjustRightInd w:val="0"/>
              <w:snapToGrid w:val="0"/>
              <w:spacing w:line="280" w:lineRule="atLeast"/>
              <w:ind w:firstLineChars="0" w:firstLine="0"/>
              <w:jc w:val="center"/>
              <w:rPr>
                <w:rFonts w:hAnsi="宋体"/>
                <w:bCs/>
                <w:sz w:val="18"/>
                <w:szCs w:val="18"/>
              </w:rPr>
            </w:pPr>
          </w:p>
        </w:tc>
        <w:tc>
          <w:tcPr>
            <w:tcW w:w="366" w:type="pct"/>
            <w:vAlign w:val="center"/>
          </w:tcPr>
          <w:p w:rsidR="00287105" w:rsidRDefault="00842F9F">
            <w:pPr>
              <w:adjustRightInd w:val="0"/>
              <w:snapToGrid w:val="0"/>
              <w:spacing w:line="240" w:lineRule="exact"/>
              <w:jc w:val="center"/>
              <w:rPr>
                <w:rFonts w:ascii="宋体" w:hAnsi="宋体"/>
                <w:bCs/>
                <w:sz w:val="18"/>
                <w:szCs w:val="18"/>
              </w:rPr>
            </w:pPr>
            <w:r>
              <w:rPr>
                <w:rFonts w:ascii="宋体" w:hAnsi="宋体" w:hint="eastAsia"/>
                <w:bCs/>
                <w:sz w:val="18"/>
                <w:szCs w:val="18"/>
              </w:rPr>
              <w:t>4</w:t>
            </w:r>
          </w:p>
        </w:tc>
        <w:tc>
          <w:tcPr>
            <w:tcW w:w="1035" w:type="pct"/>
            <w:vAlign w:val="center"/>
          </w:tcPr>
          <w:p w:rsidR="00287105" w:rsidRDefault="00842F9F">
            <w:pPr>
              <w:spacing w:line="240" w:lineRule="exact"/>
              <w:jc w:val="left"/>
              <w:rPr>
                <w:rFonts w:ascii="宋体" w:hAnsi="宋体" w:cs="宋体"/>
                <w:sz w:val="18"/>
                <w:szCs w:val="18"/>
              </w:rPr>
            </w:pPr>
            <w:r>
              <w:rPr>
                <w:rFonts w:ascii="宋体" w:hAnsi="宋体" w:cs="宋体"/>
                <w:sz w:val="18"/>
                <w:szCs w:val="18"/>
              </w:rPr>
              <w:t>植被覆盖率</w:t>
            </w:r>
          </w:p>
        </w:tc>
        <w:tc>
          <w:tcPr>
            <w:tcW w:w="430" w:type="pct"/>
            <w:vAlign w:val="center"/>
          </w:tcPr>
          <w:p w:rsidR="00287105" w:rsidRDefault="00842F9F">
            <w:pPr>
              <w:spacing w:line="240" w:lineRule="exact"/>
              <w:jc w:val="center"/>
              <w:rPr>
                <w:rFonts w:ascii="宋体" w:hAnsi="宋体"/>
                <w:sz w:val="18"/>
                <w:szCs w:val="18"/>
              </w:rPr>
            </w:pPr>
            <w:r>
              <w:rPr>
                <w:rFonts w:ascii="宋体" w:hAnsi="宋体" w:hint="eastAsia"/>
                <w:bCs/>
                <w:sz w:val="18"/>
                <w:szCs w:val="18"/>
              </w:rPr>
              <w:t>/</w:t>
            </w:r>
          </w:p>
        </w:tc>
        <w:tc>
          <w:tcPr>
            <w:tcW w:w="1240" w:type="pct"/>
            <w:gridSpan w:val="2"/>
            <w:vAlign w:val="center"/>
          </w:tcPr>
          <w:p w:rsidR="00287105" w:rsidRDefault="00842F9F">
            <w:pPr>
              <w:pStyle w:val="af"/>
              <w:ind w:firstLineChars="0" w:firstLine="0"/>
              <w:jc w:val="center"/>
              <w:rPr>
                <w:rFonts w:hAnsi="宋体" w:cs="宋体"/>
                <w:sz w:val="18"/>
                <w:szCs w:val="18"/>
              </w:rPr>
            </w:pPr>
            <w:r>
              <w:rPr>
                <w:rFonts w:hAnsi="宋体" w:cs="宋体"/>
                <w:sz w:val="18"/>
                <w:szCs w:val="18"/>
              </w:rPr>
              <w:t>≥</w:t>
            </w:r>
            <w:r>
              <w:rPr>
                <w:rFonts w:hAnsi="宋体" w:cs="宋体" w:hint="eastAsia"/>
                <w:sz w:val="18"/>
                <w:szCs w:val="18"/>
              </w:rPr>
              <w:t>60</w:t>
            </w:r>
            <w:r>
              <w:rPr>
                <w:rFonts w:hAnsi="宋体" w:hint="eastAsia"/>
                <w:bCs/>
                <w:sz w:val="18"/>
                <w:szCs w:val="18"/>
              </w:rPr>
              <w:t>%</w:t>
            </w:r>
          </w:p>
        </w:tc>
        <w:tc>
          <w:tcPr>
            <w:tcW w:w="1241" w:type="pct"/>
            <w:gridSpan w:val="2"/>
            <w:vAlign w:val="center"/>
          </w:tcPr>
          <w:p w:rsidR="00287105" w:rsidRDefault="00842F9F">
            <w:pPr>
              <w:pStyle w:val="af"/>
              <w:ind w:firstLineChars="0" w:firstLine="0"/>
              <w:jc w:val="center"/>
              <w:rPr>
                <w:rFonts w:hAnsi="宋体" w:cs="宋体"/>
                <w:sz w:val="18"/>
                <w:szCs w:val="18"/>
              </w:rPr>
            </w:pPr>
            <w:r>
              <w:rPr>
                <w:rFonts w:hAnsi="宋体" w:cs="宋体"/>
                <w:sz w:val="18"/>
                <w:szCs w:val="18"/>
              </w:rPr>
              <w:t>≥</w:t>
            </w:r>
            <w:r>
              <w:rPr>
                <w:rFonts w:hAnsi="宋体" w:cs="宋体" w:hint="eastAsia"/>
                <w:sz w:val="18"/>
                <w:szCs w:val="18"/>
              </w:rPr>
              <w:t>60</w:t>
            </w:r>
            <w:r>
              <w:rPr>
                <w:rFonts w:hAnsi="宋体" w:hint="eastAsia"/>
                <w:bCs/>
                <w:sz w:val="18"/>
                <w:szCs w:val="18"/>
              </w:rPr>
              <w:t>%</w:t>
            </w:r>
          </w:p>
        </w:tc>
      </w:tr>
      <w:tr w:rsidR="00287105">
        <w:trPr>
          <w:trHeight w:hRule="exact" w:val="284"/>
        </w:trPr>
        <w:tc>
          <w:tcPr>
            <w:tcW w:w="686" w:type="pct"/>
            <w:vMerge/>
            <w:vAlign w:val="center"/>
          </w:tcPr>
          <w:p w:rsidR="00287105" w:rsidRDefault="00287105">
            <w:pPr>
              <w:pStyle w:val="af"/>
              <w:adjustRightInd w:val="0"/>
              <w:snapToGrid w:val="0"/>
              <w:spacing w:line="280" w:lineRule="atLeast"/>
              <w:ind w:firstLineChars="0" w:firstLine="0"/>
              <w:jc w:val="center"/>
              <w:rPr>
                <w:rFonts w:hAnsi="宋体"/>
                <w:bCs/>
                <w:sz w:val="18"/>
                <w:szCs w:val="18"/>
              </w:rPr>
            </w:pPr>
          </w:p>
        </w:tc>
        <w:tc>
          <w:tcPr>
            <w:tcW w:w="366" w:type="pct"/>
            <w:vAlign w:val="center"/>
          </w:tcPr>
          <w:p w:rsidR="00287105" w:rsidRDefault="00842F9F">
            <w:pPr>
              <w:adjustRightInd w:val="0"/>
              <w:snapToGrid w:val="0"/>
              <w:spacing w:line="240" w:lineRule="exact"/>
              <w:jc w:val="center"/>
              <w:rPr>
                <w:rFonts w:ascii="宋体" w:hAnsi="宋体"/>
                <w:bCs/>
                <w:sz w:val="18"/>
                <w:szCs w:val="18"/>
              </w:rPr>
            </w:pPr>
            <w:r>
              <w:rPr>
                <w:rFonts w:ascii="宋体" w:hAnsi="宋体" w:hint="eastAsia"/>
                <w:bCs/>
                <w:sz w:val="18"/>
                <w:szCs w:val="18"/>
              </w:rPr>
              <w:t>5</w:t>
            </w:r>
          </w:p>
        </w:tc>
        <w:tc>
          <w:tcPr>
            <w:tcW w:w="1035" w:type="pct"/>
            <w:vAlign w:val="center"/>
          </w:tcPr>
          <w:p w:rsidR="00287105" w:rsidRDefault="00842F9F">
            <w:pPr>
              <w:adjustRightInd w:val="0"/>
              <w:snapToGrid w:val="0"/>
              <w:spacing w:line="240" w:lineRule="exact"/>
              <w:jc w:val="left"/>
              <w:rPr>
                <w:rFonts w:ascii="宋体" w:hAnsi="宋体"/>
                <w:bCs/>
                <w:sz w:val="18"/>
                <w:szCs w:val="18"/>
              </w:rPr>
            </w:pPr>
            <w:r>
              <w:rPr>
                <w:rFonts w:ascii="宋体" w:hAnsi="宋体" w:hint="eastAsia"/>
                <w:bCs/>
                <w:sz w:val="18"/>
                <w:szCs w:val="18"/>
              </w:rPr>
              <w:t>适用度</w:t>
            </w:r>
          </w:p>
        </w:tc>
        <w:tc>
          <w:tcPr>
            <w:tcW w:w="430" w:type="pct"/>
            <w:vAlign w:val="center"/>
          </w:tcPr>
          <w:p w:rsidR="00287105" w:rsidRDefault="00842F9F">
            <w:pPr>
              <w:spacing w:line="240" w:lineRule="exact"/>
              <w:jc w:val="center"/>
              <w:rPr>
                <w:rFonts w:ascii="宋体" w:hAnsi="宋体"/>
                <w:bCs/>
                <w:sz w:val="18"/>
                <w:szCs w:val="18"/>
              </w:rPr>
            </w:pPr>
            <w:r>
              <w:rPr>
                <w:rFonts w:ascii="宋体" w:hAnsi="宋体" w:hint="eastAsia"/>
                <w:bCs/>
                <w:sz w:val="18"/>
                <w:szCs w:val="18"/>
              </w:rPr>
              <w:t>/</w:t>
            </w:r>
          </w:p>
        </w:tc>
        <w:tc>
          <w:tcPr>
            <w:tcW w:w="2481" w:type="pct"/>
            <w:gridSpan w:val="4"/>
            <w:vAlign w:val="center"/>
          </w:tcPr>
          <w:p w:rsidR="00287105" w:rsidRDefault="00842F9F">
            <w:pPr>
              <w:adjustRightInd w:val="0"/>
              <w:snapToGrid w:val="0"/>
              <w:jc w:val="center"/>
              <w:rPr>
                <w:rFonts w:ascii="宋体" w:hAnsi="宋体"/>
                <w:bCs/>
                <w:sz w:val="18"/>
                <w:szCs w:val="18"/>
              </w:rPr>
            </w:pPr>
            <w:r>
              <w:rPr>
                <w:rFonts w:ascii="宋体" w:hAnsi="宋体" w:hint="eastAsia"/>
                <w:bCs/>
                <w:sz w:val="18"/>
                <w:szCs w:val="18"/>
              </w:rPr>
              <w:t>≥4</w:t>
            </w:r>
          </w:p>
        </w:tc>
      </w:tr>
      <w:tr w:rsidR="00287105">
        <w:trPr>
          <w:trHeight w:hRule="exact" w:val="284"/>
        </w:trPr>
        <w:tc>
          <w:tcPr>
            <w:tcW w:w="686" w:type="pct"/>
            <w:vMerge w:val="restart"/>
            <w:vAlign w:val="center"/>
          </w:tcPr>
          <w:p w:rsidR="00287105" w:rsidRDefault="00842F9F">
            <w:pPr>
              <w:pStyle w:val="af"/>
              <w:adjustRightInd w:val="0"/>
              <w:snapToGrid w:val="0"/>
              <w:spacing w:line="280" w:lineRule="atLeast"/>
              <w:ind w:firstLineChars="0" w:firstLine="0"/>
              <w:jc w:val="center"/>
              <w:rPr>
                <w:rFonts w:hAnsi="宋体"/>
                <w:bCs/>
                <w:sz w:val="18"/>
                <w:szCs w:val="18"/>
              </w:rPr>
            </w:pPr>
            <w:r>
              <w:rPr>
                <w:rFonts w:hAnsi="宋体" w:hint="eastAsia"/>
                <w:bCs/>
                <w:sz w:val="18"/>
                <w:szCs w:val="18"/>
              </w:rPr>
              <w:t>可靠性评价</w:t>
            </w:r>
          </w:p>
        </w:tc>
        <w:tc>
          <w:tcPr>
            <w:tcW w:w="366" w:type="pct"/>
            <w:vAlign w:val="center"/>
          </w:tcPr>
          <w:p w:rsidR="00287105" w:rsidRDefault="00842F9F">
            <w:pPr>
              <w:adjustRightInd w:val="0"/>
              <w:snapToGrid w:val="0"/>
              <w:spacing w:line="240" w:lineRule="exact"/>
              <w:jc w:val="center"/>
              <w:rPr>
                <w:rFonts w:ascii="宋体" w:hAnsi="宋体"/>
                <w:bCs/>
                <w:sz w:val="18"/>
                <w:szCs w:val="18"/>
              </w:rPr>
            </w:pPr>
            <w:r>
              <w:rPr>
                <w:rFonts w:ascii="宋体" w:hAnsi="宋体" w:hint="eastAsia"/>
                <w:bCs/>
                <w:sz w:val="18"/>
                <w:szCs w:val="18"/>
              </w:rPr>
              <w:t>1</w:t>
            </w:r>
          </w:p>
        </w:tc>
        <w:tc>
          <w:tcPr>
            <w:tcW w:w="1035" w:type="pct"/>
            <w:vAlign w:val="center"/>
          </w:tcPr>
          <w:p w:rsidR="00287105" w:rsidRDefault="00842F9F">
            <w:pPr>
              <w:adjustRightInd w:val="0"/>
              <w:snapToGrid w:val="0"/>
              <w:spacing w:line="240" w:lineRule="exact"/>
              <w:jc w:val="left"/>
              <w:rPr>
                <w:rFonts w:ascii="宋体" w:hAnsi="宋体"/>
                <w:bCs/>
                <w:sz w:val="18"/>
                <w:szCs w:val="18"/>
              </w:rPr>
            </w:pPr>
            <w:r>
              <w:rPr>
                <w:rFonts w:ascii="宋体" w:hAnsi="宋体" w:hint="eastAsia"/>
                <w:bCs/>
                <w:sz w:val="18"/>
                <w:szCs w:val="18"/>
              </w:rPr>
              <w:t>有效度</w:t>
            </w:r>
          </w:p>
        </w:tc>
        <w:tc>
          <w:tcPr>
            <w:tcW w:w="430" w:type="pct"/>
            <w:vAlign w:val="center"/>
          </w:tcPr>
          <w:p w:rsidR="00287105" w:rsidRDefault="00842F9F">
            <w:pPr>
              <w:spacing w:line="240" w:lineRule="exact"/>
              <w:jc w:val="center"/>
              <w:rPr>
                <w:rFonts w:ascii="宋体" w:hAnsi="宋体"/>
                <w:bCs/>
                <w:sz w:val="18"/>
                <w:szCs w:val="18"/>
              </w:rPr>
            </w:pPr>
            <w:r>
              <w:rPr>
                <w:rFonts w:ascii="宋体" w:hAnsi="宋体" w:hint="eastAsia"/>
                <w:bCs/>
                <w:sz w:val="18"/>
                <w:szCs w:val="18"/>
              </w:rPr>
              <w:t>/</w:t>
            </w:r>
          </w:p>
        </w:tc>
        <w:tc>
          <w:tcPr>
            <w:tcW w:w="2481" w:type="pct"/>
            <w:gridSpan w:val="4"/>
            <w:vAlign w:val="center"/>
          </w:tcPr>
          <w:p w:rsidR="00287105" w:rsidRDefault="00842F9F">
            <w:pPr>
              <w:adjustRightInd w:val="0"/>
              <w:snapToGrid w:val="0"/>
              <w:spacing w:line="240" w:lineRule="exact"/>
              <w:jc w:val="center"/>
              <w:rPr>
                <w:rFonts w:ascii="宋体" w:hAnsi="宋体"/>
                <w:bCs/>
                <w:sz w:val="18"/>
                <w:szCs w:val="18"/>
              </w:rPr>
            </w:pPr>
            <w:r>
              <w:rPr>
                <w:rFonts w:ascii="宋体" w:hAnsi="宋体" w:hint="eastAsia"/>
                <w:bCs/>
                <w:sz w:val="18"/>
                <w:szCs w:val="18"/>
              </w:rPr>
              <w:t>≥98%</w:t>
            </w:r>
          </w:p>
        </w:tc>
      </w:tr>
      <w:tr w:rsidR="00287105">
        <w:trPr>
          <w:trHeight w:hRule="exact" w:val="284"/>
        </w:trPr>
        <w:tc>
          <w:tcPr>
            <w:tcW w:w="686" w:type="pct"/>
            <w:vMerge/>
            <w:vAlign w:val="center"/>
          </w:tcPr>
          <w:p w:rsidR="00287105" w:rsidRDefault="00287105">
            <w:pPr>
              <w:pStyle w:val="af"/>
              <w:adjustRightInd w:val="0"/>
              <w:snapToGrid w:val="0"/>
              <w:spacing w:line="280" w:lineRule="atLeast"/>
              <w:ind w:firstLineChars="0" w:firstLine="0"/>
              <w:jc w:val="center"/>
              <w:rPr>
                <w:rFonts w:hAnsi="宋体"/>
                <w:bCs/>
                <w:sz w:val="18"/>
                <w:szCs w:val="18"/>
              </w:rPr>
            </w:pPr>
          </w:p>
        </w:tc>
        <w:tc>
          <w:tcPr>
            <w:tcW w:w="366" w:type="pc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2</w:t>
            </w:r>
          </w:p>
        </w:tc>
        <w:tc>
          <w:tcPr>
            <w:tcW w:w="1035" w:type="pct"/>
            <w:vAlign w:val="center"/>
          </w:tcPr>
          <w:p w:rsidR="00287105" w:rsidRDefault="00842F9F">
            <w:pPr>
              <w:adjustRightInd w:val="0"/>
              <w:snapToGrid w:val="0"/>
              <w:spacing w:line="240" w:lineRule="exact"/>
              <w:jc w:val="left"/>
              <w:rPr>
                <w:rFonts w:ascii="宋体" w:hAnsi="宋体"/>
                <w:bCs/>
                <w:sz w:val="18"/>
                <w:szCs w:val="18"/>
              </w:rPr>
            </w:pPr>
            <w:r>
              <w:rPr>
                <w:rFonts w:ascii="宋体" w:hAnsi="宋体" w:hint="eastAsia"/>
                <w:bCs/>
                <w:sz w:val="18"/>
                <w:szCs w:val="18"/>
              </w:rPr>
              <w:t>用户满意度</w:t>
            </w:r>
          </w:p>
        </w:tc>
        <w:tc>
          <w:tcPr>
            <w:tcW w:w="430" w:type="pct"/>
            <w:vAlign w:val="center"/>
          </w:tcPr>
          <w:p w:rsidR="00287105" w:rsidRDefault="00842F9F">
            <w:pPr>
              <w:spacing w:line="240" w:lineRule="exact"/>
              <w:jc w:val="center"/>
              <w:rPr>
                <w:rFonts w:ascii="宋体" w:hAnsi="宋体"/>
                <w:bCs/>
                <w:sz w:val="18"/>
                <w:szCs w:val="18"/>
              </w:rPr>
            </w:pPr>
            <w:r>
              <w:rPr>
                <w:rFonts w:ascii="宋体" w:hAnsi="宋体" w:hint="eastAsia"/>
                <w:bCs/>
                <w:sz w:val="18"/>
                <w:szCs w:val="18"/>
              </w:rPr>
              <w:t>/</w:t>
            </w:r>
          </w:p>
        </w:tc>
        <w:tc>
          <w:tcPr>
            <w:tcW w:w="2481" w:type="pct"/>
            <w:gridSpan w:val="4"/>
            <w:vAlign w:val="center"/>
          </w:tcPr>
          <w:p w:rsidR="00287105" w:rsidRDefault="00842F9F">
            <w:pPr>
              <w:adjustRightInd w:val="0"/>
              <w:snapToGrid w:val="0"/>
              <w:spacing w:line="240" w:lineRule="exact"/>
              <w:jc w:val="center"/>
              <w:rPr>
                <w:rFonts w:ascii="宋体" w:hAnsi="宋体"/>
                <w:bCs/>
                <w:sz w:val="18"/>
                <w:szCs w:val="18"/>
              </w:rPr>
            </w:pPr>
            <w:r>
              <w:rPr>
                <w:rFonts w:ascii="宋体" w:hAnsi="宋体" w:hint="eastAsia"/>
                <w:bCs/>
                <w:sz w:val="18"/>
                <w:szCs w:val="18"/>
              </w:rPr>
              <w:t>≥80分</w:t>
            </w:r>
          </w:p>
        </w:tc>
      </w:tr>
      <w:tr w:rsidR="00287105">
        <w:tc>
          <w:tcPr>
            <w:tcW w:w="686" w:type="pct"/>
            <w:vMerge/>
            <w:vAlign w:val="center"/>
          </w:tcPr>
          <w:p w:rsidR="00287105" w:rsidRDefault="00287105">
            <w:pPr>
              <w:pStyle w:val="af"/>
              <w:adjustRightInd w:val="0"/>
              <w:snapToGrid w:val="0"/>
              <w:spacing w:line="280" w:lineRule="atLeast"/>
              <w:ind w:firstLineChars="0" w:firstLine="0"/>
              <w:rPr>
                <w:rFonts w:hAnsi="宋体"/>
                <w:bCs/>
                <w:sz w:val="18"/>
                <w:szCs w:val="18"/>
              </w:rPr>
            </w:pPr>
          </w:p>
        </w:tc>
        <w:tc>
          <w:tcPr>
            <w:tcW w:w="366" w:type="pc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3</w:t>
            </w:r>
          </w:p>
        </w:tc>
        <w:tc>
          <w:tcPr>
            <w:tcW w:w="1035" w:type="pct"/>
            <w:vAlign w:val="center"/>
          </w:tcPr>
          <w:p w:rsidR="00287105" w:rsidRDefault="00842F9F">
            <w:pPr>
              <w:adjustRightInd w:val="0"/>
              <w:snapToGrid w:val="0"/>
              <w:spacing w:line="240" w:lineRule="exact"/>
              <w:jc w:val="left"/>
              <w:rPr>
                <w:rFonts w:ascii="宋体" w:hAnsi="宋体"/>
                <w:bCs/>
                <w:sz w:val="18"/>
                <w:szCs w:val="18"/>
              </w:rPr>
            </w:pPr>
            <w:r>
              <w:rPr>
                <w:rFonts w:ascii="宋体" w:hAnsi="宋体" w:hint="eastAsia"/>
                <w:bCs/>
                <w:sz w:val="18"/>
                <w:szCs w:val="18"/>
              </w:rPr>
              <w:t>故障情况</w:t>
            </w:r>
          </w:p>
        </w:tc>
        <w:tc>
          <w:tcPr>
            <w:tcW w:w="430" w:type="pct"/>
            <w:vAlign w:val="center"/>
          </w:tcPr>
          <w:p w:rsidR="00287105" w:rsidRDefault="00842F9F">
            <w:pPr>
              <w:pStyle w:val="a4"/>
              <w:spacing w:before="0" w:after="0"/>
              <w:jc w:val="center"/>
            </w:pPr>
            <w:r>
              <w:rPr>
                <w:rFonts w:hint="eastAsia"/>
              </w:rPr>
              <w:t>/</w:t>
            </w:r>
          </w:p>
        </w:tc>
        <w:tc>
          <w:tcPr>
            <w:tcW w:w="2481" w:type="pct"/>
            <w:gridSpan w:val="4"/>
            <w:vAlign w:val="center"/>
          </w:tcPr>
          <w:p w:rsidR="00287105" w:rsidRDefault="00842F9F">
            <w:pPr>
              <w:pStyle w:val="3"/>
              <w:ind w:leftChars="0" w:left="0" w:firstLineChars="0" w:firstLine="0"/>
              <w:jc w:val="center"/>
              <w:rPr>
                <w:sz w:val="18"/>
                <w:szCs w:val="18"/>
              </w:rPr>
            </w:pPr>
            <w:r>
              <w:rPr>
                <w:rFonts w:hint="eastAsia"/>
                <w:sz w:val="18"/>
                <w:szCs w:val="18"/>
              </w:rPr>
              <w:t>在生产查定和用户调查中未发生严重故障、致命故障</w:t>
            </w:r>
          </w:p>
        </w:tc>
      </w:tr>
    </w:tbl>
    <w:p w:rsidR="00287105" w:rsidRDefault="00842F9F">
      <w:pPr>
        <w:widowControl/>
        <w:jc w:val="left"/>
        <w:outlineLvl w:val="3"/>
        <w:rPr>
          <w:rFonts w:ascii="宋体" w:hAnsi="宋体"/>
        </w:rPr>
      </w:pPr>
      <w:r>
        <w:rPr>
          <w:rFonts w:hint="eastAsia"/>
        </w:rPr>
        <w:t>5.5.2</w:t>
      </w:r>
      <w:r>
        <w:rPr>
          <w:rFonts w:ascii="宋体" w:hint="eastAsia"/>
        </w:rPr>
        <w:t xml:space="preserve">　一级指标</w:t>
      </w:r>
      <w:r>
        <w:rPr>
          <w:rFonts w:ascii="宋体" w:hAnsi="宋体" w:hint="eastAsia"/>
        </w:rPr>
        <w:t>均符合大纲要求时，推广鉴定结论为通过；否则，推广鉴定结论为不通过。</w:t>
      </w:r>
    </w:p>
    <w:p w:rsidR="00287105" w:rsidRDefault="00842F9F">
      <w:pPr>
        <w:widowControl/>
        <w:jc w:val="left"/>
        <w:outlineLvl w:val="3"/>
        <w:rPr>
          <w:rFonts w:ascii="宋体" w:hAnsi="宋体"/>
        </w:rPr>
      </w:pPr>
      <w:r>
        <w:rPr>
          <w:rFonts w:hint="eastAsia"/>
        </w:rPr>
        <w:t>5.5.3</w:t>
      </w:r>
      <w:r>
        <w:rPr>
          <w:rFonts w:ascii="宋体" w:hAnsi="宋体" w:hint="eastAsia"/>
        </w:rPr>
        <w:t xml:space="preserve">　涵盖机型一致性检查结论符合大纲要求的，允许涵盖；否则，不允许涵盖。</w:t>
      </w:r>
    </w:p>
    <w:p w:rsidR="00287105" w:rsidRDefault="00842F9F">
      <w:pPr>
        <w:pStyle w:val="afff1"/>
        <w:spacing w:before="240" w:after="240"/>
        <w:ind w:left="0"/>
      </w:pPr>
      <w:bookmarkStart w:id="183" w:name="_bookmark7"/>
      <w:bookmarkStart w:id="184" w:name="_Toc530122685"/>
      <w:bookmarkStart w:id="185" w:name="_Toc446602036"/>
      <w:bookmarkEnd w:id="183"/>
      <w:r>
        <w:rPr>
          <w:rFonts w:hint="eastAsia"/>
        </w:rPr>
        <w:t>6　产品变更</w:t>
      </w:r>
      <w:bookmarkEnd w:id="184"/>
      <w:bookmarkEnd w:id="185"/>
    </w:p>
    <w:p w:rsidR="00287105" w:rsidRDefault="00842F9F">
      <w:pPr>
        <w:pStyle w:val="afb"/>
        <w:spacing w:beforeLines="0" w:before="0" w:afterLines="0" w:after="0"/>
        <w:ind w:left="0"/>
        <w:rPr>
          <w:rFonts w:ascii="宋体" w:eastAsia="宋体" w:hAnsi="宋体"/>
        </w:rPr>
      </w:pPr>
      <w:bookmarkStart w:id="186" w:name="_Toc450122916"/>
      <w:bookmarkStart w:id="187" w:name="_Toc446602037"/>
      <w:bookmarkStart w:id="188" w:name="_Toc448947160"/>
      <w:bookmarkStart w:id="189" w:name="_Toc452646961"/>
      <w:bookmarkStart w:id="190" w:name="_Toc450057312"/>
      <w:bookmarkStart w:id="191" w:name="_Toc530122686"/>
      <w:bookmarkStart w:id="192" w:name="_Toc452986658"/>
      <w:r>
        <w:rPr>
          <w:rFonts w:ascii="宋体" w:eastAsia="宋体" w:hAnsi="宋体" w:hint="eastAsia"/>
        </w:rPr>
        <w:t>6.1　通过推广鉴定的产品（包括涵盖机型），</w:t>
      </w:r>
      <w:bookmarkStart w:id="193" w:name="_Toc449708880"/>
      <w:bookmarkStart w:id="194" w:name="_Toc448950630"/>
      <w:bookmarkStart w:id="195" w:name="_Toc449709199"/>
      <w:bookmarkStart w:id="196" w:name="_Toc452970582"/>
      <w:bookmarkStart w:id="197" w:name="_Toc452449048"/>
      <w:bookmarkEnd w:id="186"/>
      <w:bookmarkEnd w:id="187"/>
      <w:bookmarkEnd w:id="188"/>
      <w:bookmarkEnd w:id="189"/>
      <w:bookmarkEnd w:id="190"/>
      <w:r>
        <w:rPr>
          <w:rFonts w:ascii="宋体" w:eastAsia="宋体" w:hAnsi="宋体" w:hint="eastAsia"/>
        </w:rPr>
        <w:t>在证书有效期内其产品结构和特征参数变化情形、变化幅度和</w:t>
      </w:r>
      <w:proofErr w:type="gramStart"/>
      <w:r>
        <w:rPr>
          <w:rFonts w:ascii="宋体" w:eastAsia="宋体" w:hAnsi="宋体" w:hint="eastAsia"/>
        </w:rPr>
        <w:t>要</w:t>
      </w:r>
      <w:proofErr w:type="gramEnd"/>
      <w:r>
        <w:rPr>
          <w:rFonts w:ascii="宋体" w:eastAsia="宋体" w:hAnsi="宋体" w:hint="eastAsia"/>
        </w:rPr>
        <w:t>求见表7。</w:t>
      </w:r>
      <w:bookmarkEnd w:id="191"/>
      <w:bookmarkEnd w:id="192"/>
      <w:bookmarkEnd w:id="193"/>
      <w:bookmarkEnd w:id="194"/>
      <w:bookmarkEnd w:id="195"/>
      <w:bookmarkEnd w:id="196"/>
      <w:bookmarkEnd w:id="197"/>
    </w:p>
    <w:p w:rsidR="00287105" w:rsidRDefault="00842F9F">
      <w:pPr>
        <w:pStyle w:val="affffff3"/>
        <w:spacing w:before="120" w:after="120"/>
        <w:ind w:left="0"/>
      </w:pPr>
      <w:r>
        <w:rPr>
          <w:rFonts w:hint="eastAsia"/>
        </w:rPr>
        <w:t>表７　产品结构和特征参数的变化情形、变化幅度和要求</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2"/>
        <w:gridCol w:w="2980"/>
        <w:gridCol w:w="1597"/>
        <w:gridCol w:w="2963"/>
        <w:gridCol w:w="1508"/>
      </w:tblGrid>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bCs/>
                <w:sz w:val="18"/>
                <w:szCs w:val="18"/>
              </w:rPr>
              <w:t>序号</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bCs/>
                <w:sz w:val="18"/>
                <w:szCs w:val="18"/>
              </w:rPr>
              <w:t>项目</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bCs/>
                <w:sz w:val="18"/>
                <w:szCs w:val="18"/>
              </w:rPr>
              <w:t>变化情形</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变化幅度和要求</w:t>
            </w:r>
          </w:p>
        </w:tc>
        <w:tc>
          <w:tcPr>
            <w:tcW w:w="792" w:type="pc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检查方法</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w:t>
            </w:r>
          </w:p>
        </w:tc>
        <w:tc>
          <w:tcPr>
            <w:tcW w:w="1564" w:type="pc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型号名称</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2</w:t>
            </w:r>
          </w:p>
        </w:tc>
        <w:tc>
          <w:tcPr>
            <w:tcW w:w="1564" w:type="pct"/>
            <w:vAlign w:val="center"/>
          </w:tcPr>
          <w:p w:rsidR="00287105" w:rsidRDefault="00842F9F">
            <w:pPr>
              <w:pStyle w:val="af"/>
              <w:ind w:firstLineChars="0" w:firstLine="0"/>
              <w:jc w:val="center"/>
              <w:rPr>
                <w:rFonts w:hAnsi="宋体"/>
                <w:sz w:val="18"/>
                <w:szCs w:val="18"/>
              </w:rPr>
            </w:pPr>
            <w:r>
              <w:rPr>
                <w:rFonts w:hAnsi="宋体"/>
                <w:sz w:val="18"/>
                <w:szCs w:val="18"/>
              </w:rPr>
              <w:t>结构型式</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3</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整机外形尺寸</w:t>
            </w:r>
            <w:r>
              <w:rPr>
                <w:rFonts w:hAnsi="宋体"/>
                <w:sz w:val="18"/>
                <w:szCs w:val="18"/>
              </w:rPr>
              <w:t>（长×宽×高）</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允许变化</w:t>
            </w:r>
          </w:p>
        </w:tc>
        <w:tc>
          <w:tcPr>
            <w:tcW w:w="1555" w:type="pct"/>
            <w:vAlign w:val="center"/>
          </w:tcPr>
          <w:p w:rsidR="00287105" w:rsidRDefault="00842F9F">
            <w:pPr>
              <w:jc w:val="center"/>
              <w:rPr>
                <w:rFonts w:ascii="宋体" w:hAnsi="宋体"/>
                <w:sz w:val="18"/>
                <w:szCs w:val="18"/>
              </w:rPr>
            </w:pPr>
            <w:r>
              <w:rPr>
                <w:rFonts w:ascii="宋体" w:hAnsi="宋体" w:hint="eastAsia"/>
                <w:bCs/>
                <w:sz w:val="18"/>
                <w:szCs w:val="18"/>
              </w:rPr>
              <w:t>变化幅度≤10%</w:t>
            </w:r>
          </w:p>
        </w:tc>
        <w:tc>
          <w:tcPr>
            <w:tcW w:w="792" w:type="pct"/>
            <w:vAlign w:val="center"/>
          </w:tcPr>
          <w:p w:rsidR="00287105" w:rsidRDefault="00842F9F">
            <w:pPr>
              <w:jc w:val="center"/>
              <w:rPr>
                <w:rFonts w:ascii="宋体" w:hAnsi="宋体"/>
                <w:bCs/>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4</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工作</w:t>
            </w:r>
            <w:r>
              <w:rPr>
                <w:rFonts w:hAnsi="宋体"/>
                <w:sz w:val="18"/>
                <w:szCs w:val="18"/>
              </w:rPr>
              <w:t>幅宽</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5</w:t>
            </w:r>
          </w:p>
        </w:tc>
        <w:tc>
          <w:tcPr>
            <w:tcW w:w="1564" w:type="pct"/>
            <w:vAlign w:val="center"/>
          </w:tcPr>
          <w:p w:rsidR="00287105" w:rsidRDefault="00842F9F">
            <w:pPr>
              <w:pStyle w:val="af"/>
              <w:ind w:firstLineChars="0" w:firstLine="0"/>
              <w:jc w:val="center"/>
              <w:rPr>
                <w:rFonts w:hAnsi="宋体"/>
                <w:sz w:val="18"/>
                <w:szCs w:val="18"/>
              </w:rPr>
            </w:pPr>
            <w:proofErr w:type="gramStart"/>
            <w:r>
              <w:rPr>
                <w:rFonts w:hint="eastAsia"/>
                <w:sz w:val="18"/>
                <w:szCs w:val="18"/>
              </w:rPr>
              <w:t>刀轴型式</w:t>
            </w:r>
            <w:proofErr w:type="gramEnd"/>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6</w:t>
            </w:r>
          </w:p>
        </w:tc>
        <w:tc>
          <w:tcPr>
            <w:tcW w:w="1564" w:type="pct"/>
            <w:vAlign w:val="center"/>
          </w:tcPr>
          <w:p w:rsidR="00287105" w:rsidRDefault="00842F9F">
            <w:pPr>
              <w:pStyle w:val="af"/>
              <w:ind w:firstLineChars="0" w:firstLine="0"/>
              <w:jc w:val="center"/>
              <w:rPr>
                <w:sz w:val="18"/>
                <w:szCs w:val="18"/>
              </w:rPr>
            </w:pPr>
            <w:proofErr w:type="gramStart"/>
            <w:r>
              <w:rPr>
                <w:rFonts w:hint="eastAsia"/>
                <w:sz w:val="18"/>
                <w:szCs w:val="18"/>
              </w:rPr>
              <w:t>刀轴连接方式</w:t>
            </w:r>
            <w:proofErr w:type="gramEnd"/>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7</w:t>
            </w:r>
          </w:p>
        </w:tc>
        <w:tc>
          <w:tcPr>
            <w:tcW w:w="1564" w:type="pct"/>
            <w:vAlign w:val="center"/>
          </w:tcPr>
          <w:p w:rsidR="00287105" w:rsidRDefault="00842F9F">
            <w:pPr>
              <w:pStyle w:val="af"/>
              <w:ind w:firstLineChars="0" w:firstLine="0"/>
              <w:jc w:val="center"/>
              <w:rPr>
                <w:rFonts w:hAnsi="宋体"/>
                <w:sz w:val="18"/>
                <w:szCs w:val="18"/>
              </w:rPr>
            </w:pPr>
            <w:proofErr w:type="gramStart"/>
            <w:r>
              <w:rPr>
                <w:rFonts w:hAnsi="宋体" w:hint="eastAsia"/>
                <w:sz w:val="18"/>
                <w:szCs w:val="18"/>
              </w:rPr>
              <w:t>刀轴旋转</w:t>
            </w:r>
            <w:proofErr w:type="gramEnd"/>
            <w:r>
              <w:rPr>
                <w:rFonts w:hAnsi="宋体" w:hint="eastAsia"/>
                <w:sz w:val="18"/>
                <w:szCs w:val="18"/>
              </w:rPr>
              <w:t>方向</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8</w:t>
            </w:r>
          </w:p>
        </w:tc>
        <w:tc>
          <w:tcPr>
            <w:tcW w:w="1564" w:type="pct"/>
            <w:vAlign w:val="center"/>
          </w:tcPr>
          <w:p w:rsidR="00287105" w:rsidRDefault="00842F9F">
            <w:pPr>
              <w:pStyle w:val="af"/>
              <w:ind w:firstLineChars="0" w:firstLine="0"/>
              <w:jc w:val="center"/>
              <w:rPr>
                <w:sz w:val="18"/>
                <w:szCs w:val="18"/>
              </w:rPr>
            </w:pPr>
            <w:r>
              <w:rPr>
                <w:rFonts w:hint="eastAsia"/>
                <w:sz w:val="18"/>
                <w:szCs w:val="18"/>
              </w:rPr>
              <w:t>传动型式</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9</w:t>
            </w:r>
          </w:p>
        </w:tc>
        <w:tc>
          <w:tcPr>
            <w:tcW w:w="1564" w:type="pct"/>
            <w:vAlign w:val="center"/>
          </w:tcPr>
          <w:p w:rsidR="00287105" w:rsidRDefault="00842F9F">
            <w:pPr>
              <w:pStyle w:val="af"/>
              <w:ind w:firstLineChars="0" w:firstLine="0"/>
              <w:jc w:val="center"/>
              <w:rPr>
                <w:sz w:val="18"/>
                <w:szCs w:val="18"/>
              </w:rPr>
            </w:pPr>
            <w:r>
              <w:rPr>
                <w:rFonts w:hint="eastAsia"/>
                <w:sz w:val="18"/>
                <w:szCs w:val="18"/>
              </w:rPr>
              <w:t>折叠机构型式</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10</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变速箱挡位数（变速旋耕机）</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lastRenderedPageBreak/>
              <w:t>11</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刀</w:t>
            </w:r>
            <w:proofErr w:type="gramStart"/>
            <w:r>
              <w:rPr>
                <w:rFonts w:hAnsi="宋体" w:hint="eastAsia"/>
                <w:sz w:val="18"/>
                <w:szCs w:val="18"/>
              </w:rPr>
              <w:t>辊设计</w:t>
            </w:r>
            <w:proofErr w:type="gramEnd"/>
            <w:r>
              <w:rPr>
                <w:rFonts w:hAnsi="宋体" w:hint="eastAsia"/>
                <w:sz w:val="18"/>
                <w:szCs w:val="18"/>
              </w:rPr>
              <w:t>转速</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12</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刀</w:t>
            </w:r>
            <w:proofErr w:type="gramStart"/>
            <w:r>
              <w:rPr>
                <w:rFonts w:hAnsi="宋体" w:hint="eastAsia"/>
                <w:sz w:val="18"/>
                <w:szCs w:val="18"/>
              </w:rPr>
              <w:t>辊最大</w:t>
            </w:r>
            <w:proofErr w:type="gramEnd"/>
            <w:r>
              <w:rPr>
                <w:rFonts w:hAnsi="宋体" w:hint="eastAsia"/>
                <w:sz w:val="18"/>
                <w:szCs w:val="18"/>
              </w:rPr>
              <w:t>回转半径</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13</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刀</w:t>
            </w:r>
            <w:proofErr w:type="gramStart"/>
            <w:r>
              <w:rPr>
                <w:rFonts w:hAnsi="宋体" w:hint="eastAsia"/>
                <w:sz w:val="18"/>
                <w:szCs w:val="18"/>
              </w:rPr>
              <w:t>辊总安装刀数</w:t>
            </w:r>
            <w:proofErr w:type="gramEnd"/>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bCs/>
                <w:color w:val="000000" w:themeColor="text1"/>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14</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旋耕</w:t>
            </w:r>
            <w:proofErr w:type="gramStart"/>
            <w:r>
              <w:rPr>
                <w:rFonts w:hAnsi="宋体" w:hint="eastAsia"/>
                <w:sz w:val="18"/>
                <w:szCs w:val="18"/>
              </w:rPr>
              <w:t>刀固定</w:t>
            </w:r>
            <w:proofErr w:type="gramEnd"/>
            <w:r>
              <w:rPr>
                <w:rFonts w:hAnsi="宋体" w:hint="eastAsia"/>
                <w:sz w:val="18"/>
                <w:szCs w:val="18"/>
              </w:rPr>
              <w:t>型式</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15</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旋耕刀型号</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16</w:t>
            </w:r>
          </w:p>
        </w:tc>
        <w:tc>
          <w:tcPr>
            <w:tcW w:w="1564" w:type="pct"/>
            <w:vAlign w:val="center"/>
          </w:tcPr>
          <w:p w:rsidR="00287105" w:rsidRDefault="00842F9F">
            <w:pPr>
              <w:pStyle w:val="af"/>
              <w:ind w:firstLineChars="0" w:firstLine="0"/>
              <w:jc w:val="center"/>
              <w:rPr>
                <w:rFonts w:hAnsi="宋体"/>
                <w:sz w:val="18"/>
                <w:szCs w:val="18"/>
              </w:rPr>
            </w:pPr>
            <w:proofErr w:type="gramStart"/>
            <w:r>
              <w:rPr>
                <w:rFonts w:hAnsi="宋体" w:hint="eastAsia"/>
                <w:sz w:val="18"/>
                <w:szCs w:val="18"/>
              </w:rPr>
              <w:t>限深装置</w:t>
            </w:r>
            <w:proofErr w:type="gramEnd"/>
            <w:r>
              <w:rPr>
                <w:rFonts w:hAnsi="宋体" w:hint="eastAsia"/>
                <w:sz w:val="18"/>
                <w:szCs w:val="18"/>
              </w:rPr>
              <w:t>型式</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17</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镇压型式</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18</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配套拖拉机型式</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19</w:t>
            </w:r>
          </w:p>
        </w:tc>
        <w:tc>
          <w:tcPr>
            <w:tcW w:w="1564"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与配套拖拉机连接方式</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20</w:t>
            </w:r>
          </w:p>
        </w:tc>
        <w:tc>
          <w:tcPr>
            <w:tcW w:w="1564" w:type="pct"/>
            <w:vAlign w:val="center"/>
          </w:tcPr>
          <w:p w:rsidR="00287105" w:rsidRDefault="00842F9F">
            <w:pPr>
              <w:pStyle w:val="af"/>
              <w:ind w:leftChars="52" w:left="109" w:firstLineChars="0" w:firstLine="0"/>
              <w:jc w:val="center"/>
              <w:rPr>
                <w:rFonts w:hAnsi="宋体"/>
                <w:sz w:val="18"/>
                <w:szCs w:val="18"/>
              </w:rPr>
            </w:pPr>
            <w:r>
              <w:rPr>
                <w:rFonts w:hAnsi="宋体" w:hint="eastAsia"/>
                <w:sz w:val="18"/>
                <w:szCs w:val="18"/>
              </w:rPr>
              <w:t>配套拖拉机标定功率范围</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允许变化</w:t>
            </w:r>
          </w:p>
        </w:tc>
        <w:tc>
          <w:tcPr>
            <w:tcW w:w="1555" w:type="pct"/>
            <w:vAlign w:val="center"/>
          </w:tcPr>
          <w:p w:rsidR="00287105" w:rsidRDefault="00842F9F" w:rsidP="00EA19B2">
            <w:pPr>
              <w:pStyle w:val="af"/>
              <w:ind w:firstLineChars="0" w:firstLine="0"/>
              <w:jc w:val="center"/>
              <w:rPr>
                <w:rFonts w:hAnsi="宋体"/>
                <w:sz w:val="18"/>
                <w:szCs w:val="18"/>
              </w:rPr>
            </w:pPr>
            <w:r>
              <w:rPr>
                <w:rFonts w:hAnsi="宋体" w:hint="eastAsia"/>
                <w:bCs/>
                <w:sz w:val="18"/>
                <w:szCs w:val="18"/>
              </w:rPr>
              <w:t>变化幅度</w:t>
            </w:r>
            <w:r w:rsidR="00EA19B2">
              <w:rPr>
                <w:rFonts w:hAnsi="宋体" w:hint="eastAsia"/>
                <w:bCs/>
                <w:sz w:val="18"/>
                <w:szCs w:val="18"/>
              </w:rPr>
              <w:t>+</w:t>
            </w:r>
            <w:r>
              <w:rPr>
                <w:rFonts w:hAnsi="宋体" w:hint="eastAsia"/>
                <w:bCs/>
                <w:sz w:val="18"/>
                <w:szCs w:val="18"/>
              </w:rPr>
              <w:t>10%</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r w:rsidR="00287105">
        <w:trPr>
          <w:trHeight w:hRule="exact" w:val="284"/>
          <w:jc w:val="center"/>
        </w:trPr>
        <w:tc>
          <w:tcPr>
            <w:tcW w:w="248" w:type="pct"/>
            <w:vAlign w:val="center"/>
          </w:tcPr>
          <w:p w:rsidR="00287105" w:rsidRDefault="00842F9F">
            <w:pPr>
              <w:pStyle w:val="af"/>
              <w:adjustRightInd w:val="0"/>
              <w:snapToGrid w:val="0"/>
              <w:ind w:firstLineChars="0" w:firstLine="0"/>
              <w:jc w:val="center"/>
              <w:rPr>
                <w:rFonts w:hAnsi="宋体"/>
                <w:sz w:val="18"/>
                <w:szCs w:val="18"/>
              </w:rPr>
            </w:pPr>
            <w:r>
              <w:rPr>
                <w:rFonts w:hAnsi="宋体" w:hint="eastAsia"/>
                <w:sz w:val="18"/>
                <w:szCs w:val="18"/>
              </w:rPr>
              <w:t>21</w:t>
            </w:r>
          </w:p>
        </w:tc>
        <w:tc>
          <w:tcPr>
            <w:tcW w:w="1564" w:type="pct"/>
            <w:vAlign w:val="center"/>
          </w:tcPr>
          <w:p w:rsidR="00287105" w:rsidRDefault="00842F9F">
            <w:pPr>
              <w:pStyle w:val="af"/>
              <w:ind w:leftChars="52" w:left="109" w:firstLineChars="0" w:firstLine="0"/>
              <w:jc w:val="center"/>
              <w:rPr>
                <w:rFonts w:hAnsi="宋体"/>
                <w:sz w:val="18"/>
                <w:szCs w:val="18"/>
              </w:rPr>
            </w:pPr>
            <w:r>
              <w:rPr>
                <w:rFonts w:hAnsi="宋体" w:hint="eastAsia"/>
                <w:sz w:val="18"/>
                <w:szCs w:val="18"/>
              </w:rPr>
              <w:t>配套拖拉机动力输出轴转速</w:t>
            </w:r>
          </w:p>
        </w:tc>
        <w:tc>
          <w:tcPr>
            <w:tcW w:w="839" w:type="pct"/>
            <w:vAlign w:val="center"/>
          </w:tcPr>
          <w:p w:rsidR="00287105" w:rsidRDefault="00842F9F">
            <w:pPr>
              <w:pStyle w:val="af"/>
              <w:ind w:firstLineChars="0" w:firstLine="0"/>
              <w:jc w:val="center"/>
              <w:rPr>
                <w:rFonts w:hAnsi="宋体"/>
                <w:sz w:val="18"/>
                <w:szCs w:val="18"/>
              </w:rPr>
            </w:pPr>
            <w:r>
              <w:rPr>
                <w:rFonts w:hAnsi="宋体" w:hint="eastAsia"/>
                <w:sz w:val="18"/>
                <w:szCs w:val="18"/>
              </w:rPr>
              <w:t>不允许变化</w:t>
            </w:r>
          </w:p>
        </w:tc>
        <w:tc>
          <w:tcPr>
            <w:tcW w:w="1555" w:type="pct"/>
            <w:vAlign w:val="center"/>
          </w:tcPr>
          <w:p w:rsidR="00287105" w:rsidRDefault="00842F9F">
            <w:pPr>
              <w:pStyle w:val="af"/>
              <w:ind w:firstLineChars="0" w:firstLine="0"/>
              <w:jc w:val="center"/>
              <w:rPr>
                <w:rFonts w:hAnsi="宋体"/>
                <w:bCs/>
                <w:sz w:val="18"/>
                <w:szCs w:val="18"/>
              </w:rPr>
            </w:pPr>
            <w:r>
              <w:rPr>
                <w:rFonts w:hAnsi="宋体" w:hint="eastAsia"/>
                <w:bCs/>
                <w:sz w:val="18"/>
                <w:szCs w:val="18"/>
              </w:rPr>
              <w:t>/</w:t>
            </w:r>
          </w:p>
        </w:tc>
        <w:tc>
          <w:tcPr>
            <w:tcW w:w="792" w:type="pct"/>
            <w:vAlign w:val="center"/>
          </w:tcPr>
          <w:p w:rsidR="00287105" w:rsidRDefault="00842F9F">
            <w:pPr>
              <w:pStyle w:val="af"/>
              <w:ind w:firstLineChars="0" w:firstLine="0"/>
              <w:jc w:val="center"/>
              <w:rPr>
                <w:rFonts w:hAnsi="宋体"/>
                <w:sz w:val="18"/>
                <w:szCs w:val="18"/>
              </w:rPr>
            </w:pPr>
            <w:r>
              <w:rPr>
                <w:rFonts w:hAnsi="宋体" w:hint="eastAsia"/>
                <w:sz w:val="18"/>
                <w:szCs w:val="18"/>
              </w:rPr>
              <w:t>/</w:t>
            </w:r>
          </w:p>
        </w:tc>
      </w:tr>
    </w:tbl>
    <w:p w:rsidR="00287105" w:rsidRDefault="00842F9F">
      <w:pPr>
        <w:pStyle w:val="afb"/>
        <w:spacing w:beforeLines="0" w:before="0" w:afterLines="0" w:after="0"/>
        <w:ind w:left="0"/>
        <w:rPr>
          <w:rFonts w:ascii="宋体" w:eastAsia="宋体" w:hAnsi="宋体"/>
        </w:rPr>
      </w:pPr>
      <w:bookmarkStart w:id="198" w:name="_Toc448947161"/>
      <w:bookmarkStart w:id="199" w:name="_Toc446602038"/>
      <w:bookmarkStart w:id="200" w:name="_Toc450057313"/>
      <w:bookmarkStart w:id="201" w:name="_Toc450122917"/>
      <w:bookmarkStart w:id="202" w:name="_Toc530122687"/>
      <w:bookmarkStart w:id="203" w:name="_Toc452986659"/>
      <w:bookmarkStart w:id="204" w:name="_Toc452646962"/>
      <w:r>
        <w:rPr>
          <w:rFonts w:ascii="宋体" w:eastAsia="宋体" w:hAnsi="宋体" w:hint="eastAsia"/>
        </w:rPr>
        <w:t>6.2 产品结构和特征参数的变更符合表7要求的，以及未列入表7中的，企业自主变更并保存变更批准文件</w:t>
      </w:r>
      <w:bookmarkEnd w:id="198"/>
      <w:bookmarkEnd w:id="199"/>
      <w:bookmarkEnd w:id="200"/>
      <w:r>
        <w:rPr>
          <w:rFonts w:ascii="宋体" w:eastAsia="宋体" w:hAnsi="宋体" w:hint="eastAsia"/>
        </w:rPr>
        <w:t>。</w:t>
      </w:r>
      <w:bookmarkEnd w:id="201"/>
      <w:bookmarkEnd w:id="202"/>
      <w:bookmarkEnd w:id="203"/>
      <w:bookmarkEnd w:id="204"/>
      <w:r>
        <w:rPr>
          <w:rFonts w:ascii="宋体" w:eastAsia="宋体" w:hAnsi="宋体" w:hint="eastAsia"/>
        </w:rPr>
        <w:t xml:space="preserve"> </w:t>
      </w:r>
    </w:p>
    <w:p w:rsidR="00287105" w:rsidRDefault="00842F9F">
      <w:pPr>
        <w:pStyle w:val="afb"/>
        <w:spacing w:beforeLines="0" w:before="0" w:afterLines="0" w:after="0"/>
        <w:ind w:left="0"/>
        <w:rPr>
          <w:rFonts w:ascii="宋体" w:eastAsia="宋体" w:hAnsi="宋体"/>
        </w:rPr>
      </w:pPr>
      <w:bookmarkStart w:id="205" w:name="_Toc452449050"/>
      <w:bookmarkStart w:id="206" w:name="_Toc452986660"/>
      <w:bookmarkStart w:id="207" w:name="_Toc452970584"/>
      <w:bookmarkStart w:id="208" w:name="_Toc530122688"/>
      <w:r>
        <w:rPr>
          <w:rFonts w:ascii="宋体" w:eastAsia="宋体" w:hAnsi="宋体" w:hint="eastAsia"/>
        </w:rPr>
        <w:t>6.3 因执行国家法律法规提出的新要求或强制性标准新要求而造成产品结构和特征参数变化，与表7要求不一致的，应申报变更确认。</w:t>
      </w:r>
      <w:bookmarkEnd w:id="205"/>
      <w:bookmarkEnd w:id="206"/>
      <w:bookmarkEnd w:id="207"/>
      <w:bookmarkEnd w:id="208"/>
    </w:p>
    <w:p w:rsidR="00287105" w:rsidRDefault="00287105">
      <w:pPr>
        <w:rPr>
          <w:rFonts w:ascii="宋体"/>
        </w:rPr>
      </w:pPr>
    </w:p>
    <w:p w:rsidR="00287105" w:rsidRDefault="00287105">
      <w:pPr>
        <w:rPr>
          <w:rFonts w:ascii="宋体"/>
        </w:rPr>
      </w:pPr>
    </w:p>
    <w:p w:rsidR="00287105" w:rsidRDefault="00842F9F">
      <w:pPr>
        <w:pStyle w:val="affff0"/>
      </w:pPr>
      <w:r>
        <w:br w:type="page"/>
      </w:r>
      <w:bookmarkStart w:id="209" w:name="_Toc448947169"/>
      <w:bookmarkStart w:id="210" w:name="_Toc530122689"/>
    </w:p>
    <w:p w:rsidR="00287105" w:rsidRDefault="003C73F7">
      <w:pPr>
        <w:pStyle w:val="aff1"/>
        <w:spacing w:beforeLines="50" w:before="120" w:afterLines="50" w:after="120"/>
      </w:pPr>
      <w:r>
        <w:rPr>
          <w:rFonts w:hint="eastAsia"/>
        </w:rPr>
        <w:lastRenderedPageBreak/>
        <w:t xml:space="preserve">附录A </w:t>
      </w:r>
      <w:r w:rsidR="00842F9F">
        <w:rPr>
          <w:rFonts w:hint="eastAsia"/>
        </w:rPr>
        <w:t>（规范性附录）</w:t>
      </w:r>
    </w:p>
    <w:p w:rsidR="00287105" w:rsidRDefault="00842F9F">
      <w:pPr>
        <w:pStyle w:val="affffff3"/>
        <w:spacing w:before="120" w:after="120"/>
        <w:ind w:left="0"/>
      </w:pPr>
      <w:r>
        <w:rPr>
          <w:rFonts w:hint="eastAsia"/>
        </w:rPr>
        <w:t>产品规格表</w:t>
      </w:r>
      <w:bookmarkEnd w:id="209"/>
      <w:bookmarkEnd w:id="210"/>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4"/>
        <w:gridCol w:w="3203"/>
        <w:gridCol w:w="1105"/>
        <w:gridCol w:w="4295"/>
      </w:tblGrid>
      <w:tr w:rsidR="00287105">
        <w:trPr>
          <w:trHeight w:hRule="exact" w:val="454"/>
          <w:jc w:val="center"/>
        </w:trPr>
        <w:tc>
          <w:tcPr>
            <w:tcW w:w="413" w:type="pct"/>
            <w:vAlign w:val="center"/>
          </w:tcPr>
          <w:p w:rsidR="00287105" w:rsidRDefault="00842F9F">
            <w:pPr>
              <w:pStyle w:val="af"/>
              <w:adjustRightInd w:val="0"/>
              <w:snapToGrid w:val="0"/>
              <w:ind w:firstLineChars="0" w:firstLine="0"/>
              <w:jc w:val="center"/>
              <w:rPr>
                <w:sz w:val="18"/>
                <w:szCs w:val="18"/>
              </w:rPr>
            </w:pPr>
            <w:r>
              <w:rPr>
                <w:rFonts w:hint="eastAsia"/>
                <w:sz w:val="18"/>
                <w:szCs w:val="18"/>
              </w:rPr>
              <w:t>序号</w:t>
            </w:r>
          </w:p>
        </w:tc>
        <w:tc>
          <w:tcPr>
            <w:tcW w:w="1708" w:type="pct"/>
            <w:vAlign w:val="center"/>
          </w:tcPr>
          <w:p w:rsidR="00287105" w:rsidRDefault="00842F9F">
            <w:pPr>
              <w:pStyle w:val="af"/>
              <w:ind w:firstLineChars="0" w:firstLine="0"/>
              <w:jc w:val="center"/>
              <w:rPr>
                <w:sz w:val="18"/>
                <w:szCs w:val="18"/>
              </w:rPr>
            </w:pPr>
            <w:r>
              <w:rPr>
                <w:sz w:val="18"/>
                <w:szCs w:val="18"/>
              </w:rPr>
              <w:t>项目</w:t>
            </w:r>
          </w:p>
        </w:tc>
        <w:tc>
          <w:tcPr>
            <w:tcW w:w="589" w:type="pct"/>
            <w:vAlign w:val="center"/>
          </w:tcPr>
          <w:p w:rsidR="00287105" w:rsidRDefault="00842F9F">
            <w:pPr>
              <w:pStyle w:val="af"/>
              <w:ind w:firstLineChars="0" w:firstLine="0"/>
              <w:jc w:val="center"/>
              <w:rPr>
                <w:sz w:val="18"/>
                <w:szCs w:val="18"/>
              </w:rPr>
            </w:pPr>
            <w:r>
              <w:rPr>
                <w:rFonts w:hint="eastAsia"/>
                <w:sz w:val="18"/>
                <w:szCs w:val="18"/>
              </w:rPr>
              <w:t>单位</w:t>
            </w:r>
          </w:p>
        </w:tc>
        <w:tc>
          <w:tcPr>
            <w:tcW w:w="2290" w:type="pct"/>
            <w:vAlign w:val="center"/>
          </w:tcPr>
          <w:p w:rsidR="00287105" w:rsidRDefault="00842F9F">
            <w:pPr>
              <w:pStyle w:val="af"/>
              <w:ind w:firstLine="360"/>
              <w:jc w:val="center"/>
              <w:rPr>
                <w:sz w:val="18"/>
                <w:szCs w:val="18"/>
              </w:rPr>
            </w:pPr>
            <w:r>
              <w:rPr>
                <w:rFonts w:hint="eastAsia"/>
                <w:sz w:val="18"/>
                <w:szCs w:val="18"/>
              </w:rPr>
              <w:t>设计值</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w:t>
            </w:r>
          </w:p>
        </w:tc>
        <w:tc>
          <w:tcPr>
            <w:tcW w:w="1708" w:type="pct"/>
            <w:vAlign w:val="center"/>
          </w:tcPr>
          <w:p w:rsidR="00287105" w:rsidRDefault="00842F9F">
            <w:pPr>
              <w:pStyle w:val="af"/>
              <w:ind w:leftChars="52" w:left="109" w:firstLineChars="0" w:firstLine="0"/>
              <w:rPr>
                <w:sz w:val="18"/>
                <w:szCs w:val="18"/>
              </w:rPr>
            </w:pPr>
            <w:r>
              <w:rPr>
                <w:sz w:val="18"/>
                <w:szCs w:val="18"/>
              </w:rPr>
              <w:t>型号</w:t>
            </w:r>
            <w:r>
              <w:rPr>
                <w:rFonts w:hint="eastAsia"/>
                <w:sz w:val="18"/>
                <w:szCs w:val="18"/>
              </w:rPr>
              <w:t>名称</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287105">
            <w:pPr>
              <w:pStyle w:val="af"/>
              <w:ind w:firstLine="36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2</w:t>
            </w:r>
          </w:p>
        </w:tc>
        <w:tc>
          <w:tcPr>
            <w:tcW w:w="1708" w:type="pct"/>
            <w:vAlign w:val="center"/>
          </w:tcPr>
          <w:p w:rsidR="00287105" w:rsidRDefault="00842F9F">
            <w:pPr>
              <w:pStyle w:val="af"/>
              <w:ind w:leftChars="52" w:left="109" w:firstLineChars="0" w:firstLine="0"/>
              <w:rPr>
                <w:sz w:val="18"/>
                <w:szCs w:val="18"/>
              </w:rPr>
            </w:pPr>
            <w:r>
              <w:rPr>
                <w:sz w:val="18"/>
                <w:szCs w:val="18"/>
              </w:rPr>
              <w:t>结构型式</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842F9F" w:rsidP="005446E9">
            <w:pPr>
              <w:pStyle w:val="af"/>
              <w:ind w:firstLineChars="0" w:firstLine="0"/>
              <w:jc w:val="center"/>
              <w:rPr>
                <w:sz w:val="18"/>
                <w:szCs w:val="18"/>
              </w:rPr>
            </w:pPr>
            <w:r>
              <w:rPr>
                <w:rFonts w:hAnsi="宋体" w:cs="宋体" w:hint="eastAsia"/>
                <w:sz w:val="18"/>
                <w:szCs w:val="18"/>
              </w:rPr>
              <w:t>(</w:t>
            </w:r>
            <w:proofErr w:type="gramStart"/>
            <w:r>
              <w:rPr>
                <w:rFonts w:hAnsi="宋体" w:cs="宋体" w:hint="eastAsia"/>
                <w:sz w:val="18"/>
                <w:szCs w:val="18"/>
              </w:rPr>
              <w:t>圆梁型</w:t>
            </w:r>
            <w:proofErr w:type="gramEnd"/>
            <w:r>
              <w:rPr>
                <w:rFonts w:hAnsi="宋体" w:cs="宋体" w:hint="eastAsia"/>
                <w:sz w:val="18"/>
                <w:szCs w:val="18"/>
              </w:rPr>
              <w:t>、框架型、其他)</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3</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整机外形尺寸</w:t>
            </w:r>
            <w:r>
              <w:rPr>
                <w:sz w:val="18"/>
                <w:szCs w:val="18"/>
              </w:rPr>
              <w:t>（长</w:t>
            </w:r>
            <w:r>
              <w:rPr>
                <w:sz w:val="18"/>
                <w:szCs w:val="18"/>
              </w:rPr>
              <w:t>×</w:t>
            </w:r>
            <w:r>
              <w:rPr>
                <w:sz w:val="18"/>
                <w:szCs w:val="18"/>
              </w:rPr>
              <w:t>宽</w:t>
            </w:r>
            <w:r>
              <w:rPr>
                <w:sz w:val="18"/>
                <w:szCs w:val="18"/>
              </w:rPr>
              <w:t>×</w:t>
            </w:r>
            <w:r>
              <w:rPr>
                <w:sz w:val="18"/>
                <w:szCs w:val="18"/>
              </w:rPr>
              <w:t>高）</w:t>
            </w:r>
            <w:r>
              <w:rPr>
                <w:rFonts w:hint="eastAsia"/>
                <w:sz w:val="18"/>
                <w:szCs w:val="18"/>
              </w:rPr>
              <w:t xml:space="preserve"> </w:t>
            </w:r>
          </w:p>
        </w:tc>
        <w:tc>
          <w:tcPr>
            <w:tcW w:w="589" w:type="pct"/>
            <w:vAlign w:val="center"/>
          </w:tcPr>
          <w:p w:rsidR="00287105" w:rsidRDefault="00842F9F">
            <w:pPr>
              <w:pStyle w:val="af"/>
              <w:ind w:firstLineChars="0" w:firstLine="0"/>
              <w:jc w:val="center"/>
              <w:rPr>
                <w:sz w:val="18"/>
                <w:szCs w:val="18"/>
              </w:rPr>
            </w:pPr>
            <w:r>
              <w:rPr>
                <w:rFonts w:hint="eastAsia"/>
                <w:sz w:val="18"/>
                <w:szCs w:val="18"/>
              </w:rPr>
              <w:t>mm</w:t>
            </w: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 xml:space="preserve">  </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4</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作业速度范围</w:t>
            </w:r>
          </w:p>
        </w:tc>
        <w:tc>
          <w:tcPr>
            <w:tcW w:w="589" w:type="pct"/>
            <w:vAlign w:val="center"/>
          </w:tcPr>
          <w:p w:rsidR="00287105" w:rsidRDefault="00842F9F">
            <w:pPr>
              <w:pStyle w:val="af"/>
              <w:ind w:firstLineChars="0" w:firstLine="0"/>
              <w:jc w:val="center"/>
              <w:rPr>
                <w:sz w:val="18"/>
                <w:szCs w:val="18"/>
              </w:rPr>
            </w:pPr>
            <w:r>
              <w:rPr>
                <w:rFonts w:hint="eastAsia"/>
                <w:sz w:val="18"/>
                <w:szCs w:val="18"/>
              </w:rPr>
              <w:t>m/s</w:t>
            </w:r>
          </w:p>
        </w:tc>
        <w:tc>
          <w:tcPr>
            <w:tcW w:w="2290" w:type="pct"/>
            <w:vAlign w:val="center"/>
          </w:tcPr>
          <w:p w:rsidR="00287105" w:rsidRDefault="00287105" w:rsidP="005446E9">
            <w:pPr>
              <w:pStyle w:val="af"/>
              <w:ind w:firstLineChars="0" w:firstLine="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5</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工作</w:t>
            </w:r>
            <w:r>
              <w:rPr>
                <w:sz w:val="18"/>
                <w:szCs w:val="18"/>
              </w:rPr>
              <w:t>幅宽</w:t>
            </w:r>
          </w:p>
        </w:tc>
        <w:tc>
          <w:tcPr>
            <w:tcW w:w="589" w:type="pct"/>
            <w:vAlign w:val="center"/>
          </w:tcPr>
          <w:p w:rsidR="00287105" w:rsidRDefault="00842F9F">
            <w:pPr>
              <w:pStyle w:val="af"/>
              <w:ind w:firstLineChars="0" w:firstLine="0"/>
              <w:jc w:val="center"/>
              <w:rPr>
                <w:sz w:val="18"/>
                <w:szCs w:val="18"/>
              </w:rPr>
            </w:pPr>
            <w:r>
              <w:rPr>
                <w:rFonts w:hint="eastAsia"/>
                <w:sz w:val="18"/>
                <w:szCs w:val="18"/>
              </w:rPr>
              <w:t>cm</w:t>
            </w:r>
          </w:p>
        </w:tc>
        <w:tc>
          <w:tcPr>
            <w:tcW w:w="2290" w:type="pct"/>
            <w:vAlign w:val="center"/>
          </w:tcPr>
          <w:p w:rsidR="00287105" w:rsidRDefault="00287105" w:rsidP="005446E9">
            <w:pPr>
              <w:pStyle w:val="af"/>
              <w:ind w:firstLineChars="0" w:firstLine="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6</w:t>
            </w:r>
          </w:p>
        </w:tc>
        <w:tc>
          <w:tcPr>
            <w:tcW w:w="1708" w:type="pct"/>
            <w:vAlign w:val="center"/>
          </w:tcPr>
          <w:p w:rsidR="00287105" w:rsidRDefault="00842F9F">
            <w:pPr>
              <w:pStyle w:val="af"/>
              <w:ind w:leftChars="52" w:left="109" w:firstLineChars="0" w:firstLine="0"/>
              <w:rPr>
                <w:sz w:val="18"/>
                <w:szCs w:val="18"/>
              </w:rPr>
            </w:pPr>
            <w:proofErr w:type="gramStart"/>
            <w:r>
              <w:rPr>
                <w:rFonts w:hint="eastAsia"/>
                <w:sz w:val="18"/>
                <w:szCs w:val="18"/>
              </w:rPr>
              <w:t>耕深</w:t>
            </w:r>
            <w:proofErr w:type="gramEnd"/>
          </w:p>
        </w:tc>
        <w:tc>
          <w:tcPr>
            <w:tcW w:w="589" w:type="pct"/>
            <w:vAlign w:val="center"/>
          </w:tcPr>
          <w:p w:rsidR="00287105" w:rsidRDefault="00842F9F">
            <w:pPr>
              <w:pStyle w:val="af"/>
              <w:ind w:firstLineChars="0" w:firstLine="0"/>
              <w:jc w:val="center"/>
              <w:rPr>
                <w:sz w:val="18"/>
                <w:szCs w:val="18"/>
              </w:rPr>
            </w:pPr>
            <w:r>
              <w:rPr>
                <w:rFonts w:hint="eastAsia"/>
                <w:sz w:val="18"/>
                <w:szCs w:val="18"/>
              </w:rPr>
              <w:t>cm</w:t>
            </w:r>
          </w:p>
        </w:tc>
        <w:tc>
          <w:tcPr>
            <w:tcW w:w="2290" w:type="pct"/>
            <w:vAlign w:val="center"/>
          </w:tcPr>
          <w:p w:rsidR="00287105" w:rsidRDefault="00287105" w:rsidP="005446E9">
            <w:pPr>
              <w:pStyle w:val="af"/>
              <w:ind w:firstLineChars="0" w:firstLine="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7</w:t>
            </w:r>
          </w:p>
        </w:tc>
        <w:tc>
          <w:tcPr>
            <w:tcW w:w="1708" w:type="pct"/>
            <w:vAlign w:val="center"/>
          </w:tcPr>
          <w:p w:rsidR="00287105" w:rsidRDefault="00842F9F">
            <w:pPr>
              <w:pStyle w:val="af"/>
              <w:ind w:leftChars="52" w:left="109" w:firstLineChars="0" w:firstLine="0"/>
              <w:rPr>
                <w:sz w:val="18"/>
                <w:szCs w:val="18"/>
              </w:rPr>
            </w:pPr>
            <w:proofErr w:type="gramStart"/>
            <w:r>
              <w:rPr>
                <w:rFonts w:hint="eastAsia"/>
                <w:sz w:val="18"/>
                <w:szCs w:val="18"/>
              </w:rPr>
              <w:t>刀轴型式</w:t>
            </w:r>
            <w:proofErr w:type="gramEnd"/>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（单轴、双轴、三轴、其他）</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8</w:t>
            </w:r>
          </w:p>
        </w:tc>
        <w:tc>
          <w:tcPr>
            <w:tcW w:w="1708" w:type="pct"/>
            <w:vAlign w:val="center"/>
          </w:tcPr>
          <w:p w:rsidR="00287105" w:rsidRDefault="00842F9F">
            <w:pPr>
              <w:pStyle w:val="af"/>
              <w:ind w:leftChars="52" w:left="109" w:firstLineChars="0" w:firstLine="0"/>
              <w:rPr>
                <w:sz w:val="18"/>
                <w:szCs w:val="18"/>
              </w:rPr>
            </w:pPr>
            <w:proofErr w:type="gramStart"/>
            <w:r>
              <w:rPr>
                <w:rFonts w:hint="eastAsia"/>
                <w:sz w:val="18"/>
                <w:szCs w:val="18"/>
              </w:rPr>
              <w:t>刀轴连接</w:t>
            </w:r>
            <w:proofErr w:type="gramEnd"/>
            <w:r>
              <w:rPr>
                <w:rFonts w:hint="eastAsia"/>
                <w:sz w:val="18"/>
                <w:szCs w:val="18"/>
              </w:rPr>
              <w:t>型式</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842F9F" w:rsidP="005446E9">
            <w:pPr>
              <w:pStyle w:val="af"/>
              <w:ind w:firstLineChars="0" w:firstLine="0"/>
              <w:jc w:val="center"/>
              <w:rPr>
                <w:sz w:val="18"/>
                <w:szCs w:val="18"/>
              </w:rPr>
            </w:pPr>
            <w:r>
              <w:rPr>
                <w:sz w:val="18"/>
                <w:szCs w:val="18"/>
              </w:rPr>
              <w:t>（</w:t>
            </w:r>
            <w:r>
              <w:rPr>
                <w:rFonts w:hint="eastAsia"/>
                <w:sz w:val="18"/>
                <w:szCs w:val="18"/>
              </w:rPr>
              <w:t>接盘式、花键式</w:t>
            </w:r>
            <w:r>
              <w:rPr>
                <w:sz w:val="18"/>
                <w:szCs w:val="18"/>
              </w:rPr>
              <w:t>）</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9</w:t>
            </w:r>
          </w:p>
        </w:tc>
        <w:tc>
          <w:tcPr>
            <w:tcW w:w="1708" w:type="pct"/>
            <w:vAlign w:val="center"/>
          </w:tcPr>
          <w:p w:rsidR="00287105" w:rsidRDefault="00842F9F">
            <w:pPr>
              <w:pStyle w:val="af"/>
              <w:ind w:leftChars="52" w:left="109" w:firstLineChars="0" w:firstLine="0"/>
              <w:rPr>
                <w:sz w:val="18"/>
                <w:szCs w:val="18"/>
              </w:rPr>
            </w:pPr>
            <w:proofErr w:type="gramStart"/>
            <w:r>
              <w:rPr>
                <w:rFonts w:hint="eastAsia"/>
                <w:sz w:val="18"/>
                <w:szCs w:val="18"/>
              </w:rPr>
              <w:t>刀轴旋转</w:t>
            </w:r>
            <w:proofErr w:type="gramEnd"/>
            <w:r>
              <w:rPr>
                <w:rFonts w:hint="eastAsia"/>
                <w:sz w:val="18"/>
                <w:szCs w:val="18"/>
              </w:rPr>
              <w:t>方向</w:t>
            </w:r>
          </w:p>
        </w:tc>
        <w:tc>
          <w:tcPr>
            <w:tcW w:w="589" w:type="pct"/>
            <w:vAlign w:val="center"/>
          </w:tcPr>
          <w:p w:rsidR="00287105" w:rsidRDefault="00287105">
            <w:pPr>
              <w:pStyle w:val="af"/>
              <w:ind w:firstLineChars="0" w:firstLine="0"/>
              <w:jc w:val="center"/>
              <w:rPr>
                <w:sz w:val="18"/>
                <w:szCs w:val="18"/>
              </w:rPr>
            </w:pP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（正转、反转）</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10</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最终</w:t>
            </w:r>
            <w:r>
              <w:rPr>
                <w:sz w:val="18"/>
                <w:szCs w:val="18"/>
              </w:rPr>
              <w:t>传动</w:t>
            </w:r>
            <w:r>
              <w:rPr>
                <w:rFonts w:hint="eastAsia"/>
                <w:sz w:val="18"/>
                <w:szCs w:val="18"/>
              </w:rPr>
              <w:t>型式</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（中间传动、侧边传动）</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11</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折叠机构型式</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（液压式、机械式）</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12</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变速箱挡位数（变速旋耕机）</w:t>
            </w:r>
          </w:p>
        </w:tc>
        <w:tc>
          <w:tcPr>
            <w:tcW w:w="589" w:type="pct"/>
            <w:vAlign w:val="center"/>
          </w:tcPr>
          <w:p w:rsidR="00287105" w:rsidRDefault="00842F9F">
            <w:pPr>
              <w:pStyle w:val="af"/>
              <w:ind w:firstLineChars="0" w:firstLine="0"/>
              <w:jc w:val="center"/>
              <w:rPr>
                <w:sz w:val="18"/>
                <w:szCs w:val="18"/>
              </w:rPr>
            </w:pPr>
            <w:proofErr w:type="gramStart"/>
            <w:r>
              <w:rPr>
                <w:rFonts w:hint="eastAsia"/>
                <w:sz w:val="18"/>
                <w:szCs w:val="18"/>
              </w:rPr>
              <w:t>个</w:t>
            </w:r>
            <w:proofErr w:type="gramEnd"/>
          </w:p>
        </w:tc>
        <w:tc>
          <w:tcPr>
            <w:tcW w:w="2290" w:type="pct"/>
            <w:vAlign w:val="center"/>
          </w:tcPr>
          <w:p w:rsidR="00287105" w:rsidRDefault="00287105" w:rsidP="005446E9">
            <w:pPr>
              <w:pStyle w:val="af"/>
              <w:ind w:firstLineChars="0" w:firstLine="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13</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刀</w:t>
            </w:r>
            <w:proofErr w:type="gramStart"/>
            <w:r>
              <w:rPr>
                <w:rFonts w:hint="eastAsia"/>
                <w:sz w:val="18"/>
                <w:szCs w:val="18"/>
              </w:rPr>
              <w:t>辊设计</w:t>
            </w:r>
            <w:proofErr w:type="gramEnd"/>
            <w:r>
              <w:rPr>
                <w:rFonts w:hint="eastAsia"/>
                <w:sz w:val="18"/>
                <w:szCs w:val="18"/>
              </w:rPr>
              <w:t>转速</w:t>
            </w:r>
          </w:p>
        </w:tc>
        <w:tc>
          <w:tcPr>
            <w:tcW w:w="589" w:type="pct"/>
            <w:vAlign w:val="center"/>
          </w:tcPr>
          <w:p w:rsidR="00287105" w:rsidRDefault="00842F9F">
            <w:pPr>
              <w:pStyle w:val="af"/>
              <w:ind w:firstLineChars="0" w:firstLine="0"/>
              <w:jc w:val="center"/>
              <w:rPr>
                <w:sz w:val="18"/>
                <w:szCs w:val="18"/>
              </w:rPr>
            </w:pPr>
            <w:r>
              <w:rPr>
                <w:rFonts w:hint="eastAsia"/>
                <w:sz w:val="18"/>
                <w:szCs w:val="18"/>
              </w:rPr>
              <w:t>r/min</w:t>
            </w:r>
          </w:p>
        </w:tc>
        <w:tc>
          <w:tcPr>
            <w:tcW w:w="2290" w:type="pct"/>
            <w:vAlign w:val="center"/>
          </w:tcPr>
          <w:p w:rsidR="00287105" w:rsidRDefault="00287105" w:rsidP="005446E9">
            <w:pPr>
              <w:pStyle w:val="af"/>
              <w:ind w:firstLineChars="0" w:firstLine="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14</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刀</w:t>
            </w:r>
            <w:proofErr w:type="gramStart"/>
            <w:r>
              <w:rPr>
                <w:rFonts w:hint="eastAsia"/>
                <w:sz w:val="18"/>
                <w:szCs w:val="18"/>
              </w:rPr>
              <w:t>辊最大</w:t>
            </w:r>
            <w:proofErr w:type="gramEnd"/>
            <w:r>
              <w:rPr>
                <w:rFonts w:hint="eastAsia"/>
                <w:sz w:val="18"/>
                <w:szCs w:val="18"/>
              </w:rPr>
              <w:t>回转半径</w:t>
            </w:r>
          </w:p>
        </w:tc>
        <w:tc>
          <w:tcPr>
            <w:tcW w:w="589" w:type="pct"/>
            <w:vAlign w:val="center"/>
          </w:tcPr>
          <w:p w:rsidR="00287105" w:rsidRDefault="00842F9F">
            <w:pPr>
              <w:pStyle w:val="af"/>
              <w:ind w:firstLineChars="0" w:firstLine="0"/>
              <w:jc w:val="center"/>
              <w:rPr>
                <w:sz w:val="18"/>
                <w:szCs w:val="18"/>
              </w:rPr>
            </w:pPr>
            <w:r>
              <w:rPr>
                <w:rFonts w:hint="eastAsia"/>
                <w:sz w:val="18"/>
                <w:szCs w:val="18"/>
              </w:rPr>
              <w:t>mm</w:t>
            </w:r>
          </w:p>
        </w:tc>
        <w:tc>
          <w:tcPr>
            <w:tcW w:w="2290" w:type="pct"/>
            <w:vAlign w:val="center"/>
          </w:tcPr>
          <w:p w:rsidR="00287105" w:rsidRDefault="00287105" w:rsidP="005446E9">
            <w:pPr>
              <w:pStyle w:val="af"/>
              <w:ind w:firstLineChars="0" w:firstLine="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15</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刀</w:t>
            </w:r>
            <w:proofErr w:type="gramStart"/>
            <w:r>
              <w:rPr>
                <w:rFonts w:hint="eastAsia"/>
                <w:sz w:val="18"/>
                <w:szCs w:val="18"/>
              </w:rPr>
              <w:t>辊</w:t>
            </w:r>
            <w:r>
              <w:rPr>
                <w:sz w:val="18"/>
                <w:szCs w:val="18"/>
              </w:rPr>
              <w:t>总安装刀数</w:t>
            </w:r>
            <w:proofErr w:type="gramEnd"/>
          </w:p>
        </w:tc>
        <w:tc>
          <w:tcPr>
            <w:tcW w:w="589" w:type="pct"/>
            <w:vAlign w:val="center"/>
          </w:tcPr>
          <w:p w:rsidR="00287105" w:rsidRDefault="00842F9F">
            <w:pPr>
              <w:pStyle w:val="af"/>
              <w:ind w:firstLineChars="0" w:firstLine="0"/>
              <w:jc w:val="center"/>
              <w:rPr>
                <w:sz w:val="18"/>
                <w:szCs w:val="18"/>
              </w:rPr>
            </w:pPr>
            <w:r>
              <w:rPr>
                <w:rFonts w:hint="eastAsia"/>
                <w:sz w:val="18"/>
                <w:szCs w:val="18"/>
              </w:rPr>
              <w:t>把</w:t>
            </w:r>
          </w:p>
        </w:tc>
        <w:tc>
          <w:tcPr>
            <w:tcW w:w="2290" w:type="pct"/>
            <w:vAlign w:val="center"/>
          </w:tcPr>
          <w:p w:rsidR="00287105" w:rsidRDefault="00287105" w:rsidP="005446E9">
            <w:pPr>
              <w:pStyle w:val="af"/>
              <w:ind w:firstLineChars="0" w:firstLine="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16</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旋耕</w:t>
            </w:r>
            <w:proofErr w:type="gramStart"/>
            <w:r>
              <w:rPr>
                <w:rFonts w:hint="eastAsia"/>
                <w:sz w:val="18"/>
                <w:szCs w:val="18"/>
              </w:rPr>
              <w:t>刀固定</w:t>
            </w:r>
            <w:proofErr w:type="gramEnd"/>
            <w:r>
              <w:rPr>
                <w:rFonts w:hint="eastAsia"/>
                <w:sz w:val="18"/>
                <w:szCs w:val="18"/>
              </w:rPr>
              <w:t>型式</w:t>
            </w:r>
          </w:p>
        </w:tc>
        <w:tc>
          <w:tcPr>
            <w:tcW w:w="589" w:type="pct"/>
            <w:vAlign w:val="center"/>
          </w:tcPr>
          <w:p w:rsidR="00287105" w:rsidRDefault="00287105">
            <w:pPr>
              <w:pStyle w:val="af"/>
              <w:ind w:firstLineChars="0" w:firstLine="0"/>
              <w:jc w:val="center"/>
              <w:rPr>
                <w:sz w:val="18"/>
                <w:szCs w:val="18"/>
              </w:rPr>
            </w:pP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w:t>
            </w:r>
            <w:proofErr w:type="gramStart"/>
            <w:r>
              <w:rPr>
                <w:rFonts w:hint="eastAsia"/>
                <w:sz w:val="18"/>
                <w:szCs w:val="18"/>
              </w:rPr>
              <w:t>刀座式</w:t>
            </w:r>
            <w:proofErr w:type="gramEnd"/>
            <w:r>
              <w:rPr>
                <w:rFonts w:hint="eastAsia"/>
                <w:sz w:val="18"/>
                <w:szCs w:val="18"/>
              </w:rPr>
              <w:t>、刀盘式）</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17</w:t>
            </w:r>
          </w:p>
        </w:tc>
        <w:tc>
          <w:tcPr>
            <w:tcW w:w="1708" w:type="pct"/>
            <w:vAlign w:val="center"/>
          </w:tcPr>
          <w:p w:rsidR="00287105" w:rsidRDefault="00842F9F">
            <w:pPr>
              <w:pStyle w:val="af"/>
              <w:ind w:leftChars="52" w:left="109" w:firstLineChars="0" w:firstLine="0"/>
              <w:rPr>
                <w:sz w:val="18"/>
                <w:szCs w:val="18"/>
              </w:rPr>
            </w:pPr>
            <w:r>
              <w:rPr>
                <w:sz w:val="18"/>
                <w:szCs w:val="18"/>
              </w:rPr>
              <w:t>旋耕刀型号</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287105" w:rsidP="005446E9">
            <w:pPr>
              <w:pStyle w:val="af"/>
              <w:ind w:firstLineChars="0" w:firstLine="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18</w:t>
            </w:r>
          </w:p>
        </w:tc>
        <w:tc>
          <w:tcPr>
            <w:tcW w:w="1708" w:type="pct"/>
            <w:vAlign w:val="center"/>
          </w:tcPr>
          <w:p w:rsidR="00287105" w:rsidRDefault="00842F9F">
            <w:pPr>
              <w:pStyle w:val="af"/>
              <w:ind w:leftChars="52" w:left="109" w:firstLineChars="0" w:firstLine="0"/>
              <w:rPr>
                <w:sz w:val="18"/>
                <w:szCs w:val="18"/>
              </w:rPr>
            </w:pPr>
            <w:proofErr w:type="gramStart"/>
            <w:r>
              <w:rPr>
                <w:rFonts w:hint="eastAsia"/>
                <w:sz w:val="18"/>
                <w:szCs w:val="18"/>
              </w:rPr>
              <w:t>限深装置</w:t>
            </w:r>
            <w:proofErr w:type="gramEnd"/>
            <w:r>
              <w:rPr>
                <w:rFonts w:hint="eastAsia"/>
                <w:sz w:val="18"/>
                <w:szCs w:val="18"/>
              </w:rPr>
              <w:t>型式</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w:t>
            </w:r>
            <w:proofErr w:type="gramStart"/>
            <w:r>
              <w:rPr>
                <w:rFonts w:hint="eastAsia"/>
                <w:sz w:val="18"/>
                <w:szCs w:val="18"/>
              </w:rPr>
              <w:t>限深板、限深轮</w:t>
            </w:r>
            <w:proofErr w:type="gramEnd"/>
            <w:r>
              <w:rPr>
                <w:rFonts w:hint="eastAsia"/>
                <w:sz w:val="18"/>
                <w:szCs w:val="18"/>
              </w:rPr>
              <w:t>）</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19</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镇压型式</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（拖板、镇压辊）</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20</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配套</w:t>
            </w:r>
            <w:r>
              <w:rPr>
                <w:rFonts w:hAnsi="宋体" w:hint="eastAsia"/>
                <w:sz w:val="18"/>
                <w:szCs w:val="18"/>
              </w:rPr>
              <w:t>拖拉机型式</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（轮式拖拉机、手扶拖拉机等）</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21</w:t>
            </w:r>
          </w:p>
        </w:tc>
        <w:tc>
          <w:tcPr>
            <w:tcW w:w="1708" w:type="pct"/>
            <w:vAlign w:val="center"/>
          </w:tcPr>
          <w:p w:rsidR="00287105" w:rsidRDefault="00842F9F">
            <w:pPr>
              <w:pStyle w:val="af"/>
              <w:ind w:leftChars="52" w:left="109" w:firstLineChars="0" w:firstLine="0"/>
              <w:rPr>
                <w:sz w:val="18"/>
                <w:szCs w:val="18"/>
              </w:rPr>
            </w:pPr>
            <w:r>
              <w:rPr>
                <w:rFonts w:hAnsi="宋体" w:hint="eastAsia"/>
                <w:sz w:val="18"/>
                <w:szCs w:val="18"/>
              </w:rPr>
              <w:t>与配套拖拉机连接方式</w:t>
            </w:r>
          </w:p>
        </w:tc>
        <w:tc>
          <w:tcPr>
            <w:tcW w:w="589" w:type="pct"/>
            <w:vAlign w:val="center"/>
          </w:tcPr>
          <w:p w:rsidR="00287105" w:rsidRDefault="00842F9F">
            <w:pPr>
              <w:pStyle w:val="af"/>
              <w:ind w:firstLineChars="0" w:firstLine="0"/>
              <w:jc w:val="center"/>
              <w:rPr>
                <w:sz w:val="18"/>
                <w:szCs w:val="18"/>
              </w:rPr>
            </w:pPr>
            <w:r>
              <w:rPr>
                <w:rFonts w:hint="eastAsia"/>
                <w:sz w:val="18"/>
                <w:szCs w:val="18"/>
              </w:rPr>
              <w:t>/</w:t>
            </w:r>
          </w:p>
        </w:tc>
        <w:tc>
          <w:tcPr>
            <w:tcW w:w="2290" w:type="pct"/>
            <w:vAlign w:val="center"/>
          </w:tcPr>
          <w:p w:rsidR="00287105" w:rsidRDefault="00842F9F" w:rsidP="005446E9">
            <w:pPr>
              <w:pStyle w:val="af"/>
              <w:ind w:firstLineChars="0" w:firstLine="0"/>
              <w:jc w:val="center"/>
              <w:rPr>
                <w:sz w:val="18"/>
                <w:szCs w:val="18"/>
              </w:rPr>
            </w:pPr>
            <w:r>
              <w:rPr>
                <w:rFonts w:hint="eastAsia"/>
                <w:sz w:val="18"/>
                <w:szCs w:val="18"/>
              </w:rPr>
              <w:t>（悬挂式、半悬挂式、直联式等）</w:t>
            </w: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22</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配套拖拉机标定功率范围</w:t>
            </w:r>
          </w:p>
        </w:tc>
        <w:tc>
          <w:tcPr>
            <w:tcW w:w="589" w:type="pct"/>
            <w:vAlign w:val="center"/>
          </w:tcPr>
          <w:p w:rsidR="00287105" w:rsidRDefault="00842F9F">
            <w:pPr>
              <w:pStyle w:val="af"/>
              <w:ind w:firstLineChars="0" w:firstLine="0"/>
              <w:jc w:val="center"/>
              <w:rPr>
                <w:sz w:val="18"/>
                <w:szCs w:val="18"/>
              </w:rPr>
            </w:pPr>
            <w:r>
              <w:rPr>
                <w:rFonts w:hAnsi="宋体"/>
                <w:sz w:val="18"/>
                <w:szCs w:val="18"/>
                <w:lang w:eastAsia="en-US"/>
              </w:rPr>
              <w:t>kW</w:t>
            </w:r>
          </w:p>
        </w:tc>
        <w:tc>
          <w:tcPr>
            <w:tcW w:w="2290" w:type="pct"/>
            <w:vAlign w:val="center"/>
          </w:tcPr>
          <w:p w:rsidR="00287105" w:rsidRDefault="00287105">
            <w:pPr>
              <w:pStyle w:val="af"/>
              <w:ind w:firstLine="360"/>
              <w:jc w:val="center"/>
              <w:rPr>
                <w:sz w:val="18"/>
                <w:szCs w:val="18"/>
              </w:rPr>
            </w:pPr>
          </w:p>
        </w:tc>
      </w:tr>
      <w:tr w:rsidR="00287105">
        <w:trPr>
          <w:trHeight w:hRule="exact" w:val="454"/>
          <w:jc w:val="center"/>
        </w:trPr>
        <w:tc>
          <w:tcPr>
            <w:tcW w:w="413" w:type="pct"/>
            <w:vAlign w:val="center"/>
          </w:tcPr>
          <w:p w:rsidR="00287105" w:rsidRDefault="00842F9F">
            <w:pPr>
              <w:pStyle w:val="af"/>
              <w:adjustRightInd w:val="0"/>
              <w:snapToGrid w:val="0"/>
              <w:ind w:leftChars="-145" w:left="-304" w:rightChars="-120" w:right="-252" w:firstLineChars="0" w:firstLine="0"/>
              <w:jc w:val="center"/>
              <w:rPr>
                <w:sz w:val="18"/>
                <w:szCs w:val="18"/>
              </w:rPr>
            </w:pPr>
            <w:r>
              <w:rPr>
                <w:rFonts w:hint="eastAsia"/>
                <w:sz w:val="18"/>
                <w:szCs w:val="18"/>
              </w:rPr>
              <w:t>23</w:t>
            </w:r>
          </w:p>
        </w:tc>
        <w:tc>
          <w:tcPr>
            <w:tcW w:w="1708" w:type="pct"/>
            <w:vAlign w:val="center"/>
          </w:tcPr>
          <w:p w:rsidR="00287105" w:rsidRDefault="00842F9F">
            <w:pPr>
              <w:pStyle w:val="af"/>
              <w:ind w:leftChars="52" w:left="109" w:firstLineChars="0" w:firstLine="0"/>
              <w:rPr>
                <w:sz w:val="18"/>
                <w:szCs w:val="18"/>
              </w:rPr>
            </w:pPr>
            <w:r>
              <w:rPr>
                <w:rFonts w:hint="eastAsia"/>
                <w:sz w:val="18"/>
                <w:szCs w:val="18"/>
              </w:rPr>
              <w:t>配套拖拉机</w:t>
            </w:r>
            <w:r>
              <w:rPr>
                <w:rFonts w:hAnsi="宋体" w:cs="宋体"/>
                <w:sz w:val="18"/>
                <w:szCs w:val="18"/>
              </w:rPr>
              <w:t>动力输出轴转速</w:t>
            </w:r>
          </w:p>
        </w:tc>
        <w:tc>
          <w:tcPr>
            <w:tcW w:w="589" w:type="pct"/>
            <w:vAlign w:val="center"/>
          </w:tcPr>
          <w:p w:rsidR="00287105" w:rsidRDefault="00842F9F">
            <w:pPr>
              <w:pStyle w:val="af"/>
              <w:ind w:firstLineChars="0" w:firstLine="0"/>
              <w:jc w:val="center"/>
              <w:rPr>
                <w:sz w:val="18"/>
                <w:szCs w:val="18"/>
              </w:rPr>
            </w:pPr>
            <w:r>
              <w:rPr>
                <w:rFonts w:hAnsi="宋体"/>
                <w:sz w:val="18"/>
                <w:szCs w:val="18"/>
                <w:lang w:eastAsia="en-US"/>
              </w:rPr>
              <w:t>r/min</w:t>
            </w:r>
          </w:p>
        </w:tc>
        <w:tc>
          <w:tcPr>
            <w:tcW w:w="2290" w:type="pct"/>
            <w:vAlign w:val="center"/>
          </w:tcPr>
          <w:p w:rsidR="00287105" w:rsidRDefault="00287105">
            <w:pPr>
              <w:pStyle w:val="af"/>
              <w:ind w:firstLine="360"/>
              <w:jc w:val="center"/>
              <w:rPr>
                <w:sz w:val="18"/>
                <w:szCs w:val="18"/>
              </w:rPr>
            </w:pPr>
          </w:p>
        </w:tc>
      </w:tr>
      <w:tr w:rsidR="003C73F7" w:rsidRPr="003C73F7">
        <w:trPr>
          <w:trHeight w:hRule="exact" w:val="454"/>
          <w:jc w:val="center"/>
        </w:trPr>
        <w:tc>
          <w:tcPr>
            <w:tcW w:w="413" w:type="pct"/>
            <w:vAlign w:val="center"/>
          </w:tcPr>
          <w:p w:rsidR="00287105" w:rsidRPr="003C73F7" w:rsidRDefault="00842F9F">
            <w:pPr>
              <w:pStyle w:val="af"/>
              <w:adjustRightInd w:val="0"/>
              <w:snapToGrid w:val="0"/>
              <w:ind w:leftChars="-145" w:left="-304" w:rightChars="-120" w:right="-252" w:firstLineChars="0" w:firstLine="0"/>
              <w:jc w:val="center"/>
              <w:rPr>
                <w:sz w:val="18"/>
                <w:szCs w:val="18"/>
              </w:rPr>
            </w:pPr>
            <w:r w:rsidRPr="003C73F7">
              <w:rPr>
                <w:rFonts w:hint="eastAsia"/>
                <w:sz w:val="18"/>
                <w:szCs w:val="18"/>
              </w:rPr>
              <w:t>备注</w:t>
            </w:r>
          </w:p>
        </w:tc>
        <w:tc>
          <w:tcPr>
            <w:tcW w:w="4587" w:type="pct"/>
            <w:gridSpan w:val="3"/>
            <w:vAlign w:val="center"/>
          </w:tcPr>
          <w:p w:rsidR="00287105" w:rsidRPr="003C73F7" w:rsidRDefault="002A34E7" w:rsidP="002A34E7">
            <w:pPr>
              <w:pStyle w:val="af"/>
              <w:ind w:firstLineChars="100" w:firstLine="180"/>
              <w:jc w:val="left"/>
              <w:rPr>
                <w:sz w:val="18"/>
                <w:szCs w:val="18"/>
              </w:rPr>
            </w:pPr>
            <w:r w:rsidRPr="003C73F7">
              <w:rPr>
                <w:rFonts w:hint="eastAsia"/>
                <w:sz w:val="18"/>
                <w:szCs w:val="18"/>
              </w:rPr>
              <w:t>从旋耕机左侧方向观察，</w:t>
            </w:r>
            <w:proofErr w:type="gramStart"/>
            <w:r w:rsidR="00DC27B7" w:rsidRPr="003C73F7">
              <w:rPr>
                <w:rFonts w:hint="eastAsia"/>
                <w:sz w:val="18"/>
                <w:szCs w:val="18"/>
              </w:rPr>
              <w:t>刀轴旋转</w:t>
            </w:r>
            <w:proofErr w:type="gramEnd"/>
            <w:r w:rsidR="005D68F2" w:rsidRPr="003C73F7">
              <w:rPr>
                <w:rFonts w:hint="eastAsia"/>
                <w:sz w:val="18"/>
                <w:szCs w:val="18"/>
              </w:rPr>
              <w:t>方向</w:t>
            </w:r>
            <w:r w:rsidRPr="003C73F7">
              <w:rPr>
                <w:rFonts w:hint="eastAsia"/>
                <w:sz w:val="18"/>
                <w:szCs w:val="18"/>
              </w:rPr>
              <w:t>为逆时针时</w:t>
            </w:r>
            <w:r w:rsidR="00842F9F" w:rsidRPr="003C73F7">
              <w:rPr>
                <w:rFonts w:hint="eastAsia"/>
                <w:sz w:val="18"/>
                <w:szCs w:val="18"/>
              </w:rPr>
              <w:t>，则为正向；反之，则为反向。</w:t>
            </w:r>
          </w:p>
        </w:tc>
      </w:tr>
    </w:tbl>
    <w:p w:rsidR="00287105" w:rsidRDefault="00287105"/>
    <w:p w:rsidR="00287105" w:rsidRDefault="00842F9F">
      <w:pPr>
        <w:spacing w:before="140"/>
        <w:ind w:right="1256"/>
        <w:rPr>
          <w:rFonts w:ascii="宋体" w:hAnsi="宋体" w:cs="宋体"/>
          <w:kern w:val="0"/>
          <w:szCs w:val="21"/>
        </w:rPr>
      </w:pPr>
      <w:r>
        <w:rPr>
          <w:rFonts w:ascii="宋体" w:hAnsi="宋体" w:cs="宋体" w:hint="eastAsia"/>
          <w:kern w:val="0"/>
          <w:szCs w:val="21"/>
        </w:rPr>
        <w:t>企业负责人：                        （公章）                   年   月    日</w:t>
      </w:r>
    </w:p>
    <w:p w:rsidR="00287105" w:rsidRDefault="00287105"/>
    <w:p w:rsidR="00287105" w:rsidRDefault="00287105">
      <w:pPr>
        <w:pStyle w:val="affff0"/>
      </w:pPr>
    </w:p>
    <w:p w:rsidR="003C73F7" w:rsidRDefault="003C73F7" w:rsidP="003C73F7">
      <w:pPr>
        <w:pStyle w:val="aff1"/>
        <w:spacing w:beforeLines="50" w:before="120" w:afterLines="50" w:after="120"/>
      </w:pPr>
      <w:bookmarkStart w:id="211" w:name="_Toc448947170"/>
      <w:bookmarkStart w:id="212" w:name="_Toc530122690"/>
      <w:r>
        <w:rPr>
          <w:rFonts w:hint="eastAsia"/>
        </w:rPr>
        <w:t>附录B （规范性附录）</w:t>
      </w:r>
    </w:p>
    <w:p w:rsidR="00287105" w:rsidRDefault="003C73F7">
      <w:pPr>
        <w:pStyle w:val="aff1"/>
        <w:spacing w:beforeLines="50" w:before="120" w:afterLines="50" w:after="120"/>
      </w:pPr>
      <w:r>
        <w:rPr>
          <w:rFonts w:hint="eastAsia"/>
        </w:rPr>
        <w:t>用户调查记录表</w:t>
      </w:r>
      <w:bookmarkEnd w:id="211"/>
      <w:bookmarkEnd w:id="212"/>
    </w:p>
    <w:p w:rsidR="00287105" w:rsidRDefault="00842F9F">
      <w:pPr>
        <w:pStyle w:val="af"/>
        <w:ind w:firstLineChars="50" w:firstLine="105"/>
        <w:rPr>
          <w:rFonts w:hAnsi="宋体"/>
          <w:szCs w:val="21"/>
        </w:rPr>
      </w:pPr>
      <w:r>
        <w:rPr>
          <w:rFonts w:hAnsi="宋体" w:hint="eastAsia"/>
          <w:szCs w:val="21"/>
        </w:rPr>
        <w:t xml:space="preserve">调查单位：                   调查人：     </w:t>
      </w:r>
      <w:r>
        <w:rPr>
          <w:rFonts w:hAnsi="宋体"/>
          <w:szCs w:val="21"/>
        </w:rPr>
        <w:t xml:space="preserve"> </w:t>
      </w:r>
      <w:r>
        <w:rPr>
          <w:rFonts w:hAnsi="宋体" w:hint="eastAsia"/>
          <w:szCs w:val="21"/>
        </w:rPr>
        <w:t xml:space="preserve">    调查日期：</w:t>
      </w:r>
      <w:r>
        <w:rPr>
          <w:rFonts w:hAnsi="宋体"/>
          <w:szCs w:val="21"/>
        </w:rPr>
        <w:t xml:space="preserve">     </w:t>
      </w:r>
      <w:r>
        <w:rPr>
          <w:rFonts w:hAnsi="宋体" w:hint="eastAsia"/>
          <w:szCs w:val="21"/>
        </w:rPr>
        <w:t xml:space="preserve">           </w:t>
      </w:r>
      <w:r>
        <w:rPr>
          <w:rFonts w:hAnsi="宋体"/>
          <w:szCs w:val="21"/>
        </w:rPr>
        <w:t xml:space="preserve"> </w:t>
      </w:r>
      <w:r>
        <w:rPr>
          <w:rFonts w:hAnsi="宋体" w:hint="eastAsia"/>
          <w:szCs w:val="21"/>
        </w:rPr>
        <w:t>年</w:t>
      </w:r>
      <w:r>
        <w:rPr>
          <w:rFonts w:hAnsi="宋体"/>
          <w:szCs w:val="21"/>
        </w:rPr>
        <w:t xml:space="preserve">   </w:t>
      </w:r>
      <w:r>
        <w:rPr>
          <w:rFonts w:hAnsi="宋体" w:hint="eastAsia"/>
          <w:szCs w:val="21"/>
        </w:rPr>
        <w:t xml:space="preserve">  月</w:t>
      </w:r>
      <w:r>
        <w:rPr>
          <w:rFonts w:hAnsi="宋体"/>
          <w:szCs w:val="21"/>
        </w:rPr>
        <w:t xml:space="preserve"> </w:t>
      </w:r>
      <w:r>
        <w:rPr>
          <w:rFonts w:hAnsi="宋体" w:hint="eastAsia"/>
          <w:szCs w:val="21"/>
        </w:rPr>
        <w:t xml:space="preserve">  </w:t>
      </w:r>
      <w:r>
        <w:rPr>
          <w:rFonts w:hAnsi="宋体"/>
          <w:szCs w:val="21"/>
        </w:rPr>
        <w:t xml:space="preserve">  </w:t>
      </w:r>
      <w:r>
        <w:rPr>
          <w:rFonts w:hAnsi="宋体" w:hint="eastAsia"/>
          <w:szCs w:val="21"/>
        </w:rPr>
        <w:t xml:space="preserve">日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
        <w:gridCol w:w="1093"/>
        <w:gridCol w:w="1737"/>
        <w:gridCol w:w="497"/>
        <w:gridCol w:w="678"/>
        <w:gridCol w:w="410"/>
        <w:gridCol w:w="24"/>
        <w:gridCol w:w="785"/>
        <w:gridCol w:w="262"/>
        <w:gridCol w:w="66"/>
        <w:gridCol w:w="491"/>
        <w:gridCol w:w="425"/>
        <w:gridCol w:w="148"/>
        <w:gridCol w:w="146"/>
        <w:gridCol w:w="918"/>
        <w:gridCol w:w="97"/>
        <w:gridCol w:w="1120"/>
      </w:tblGrid>
      <w:tr w:rsidR="00287105">
        <w:trPr>
          <w:trHeight w:hRule="exact" w:val="484"/>
        </w:trPr>
        <w:tc>
          <w:tcPr>
            <w:tcW w:w="251" w:type="pct"/>
            <w:vMerge w:val="restart"/>
            <w:vAlign w:val="center"/>
          </w:tcPr>
          <w:p w:rsidR="00287105" w:rsidRDefault="00842F9F">
            <w:pPr>
              <w:adjustRightInd w:val="0"/>
              <w:snapToGrid w:val="0"/>
              <w:jc w:val="center"/>
              <w:rPr>
                <w:rFonts w:ascii="宋体" w:hAnsi="宋体" w:cs="宋体"/>
                <w:kern w:val="0"/>
                <w:sz w:val="18"/>
                <w:szCs w:val="18"/>
                <w:lang w:eastAsia="en-US"/>
              </w:rPr>
            </w:pPr>
            <w:proofErr w:type="spellStart"/>
            <w:r>
              <w:rPr>
                <w:rFonts w:ascii="宋体" w:hAnsi="宋体" w:cs="宋体"/>
                <w:kern w:val="0"/>
                <w:sz w:val="18"/>
                <w:szCs w:val="18"/>
                <w:lang w:eastAsia="en-US"/>
              </w:rPr>
              <w:t>用户</w:t>
            </w:r>
            <w:proofErr w:type="spellEnd"/>
          </w:p>
        </w:tc>
        <w:tc>
          <w:tcPr>
            <w:tcW w:w="583" w:type="pct"/>
            <w:vAlign w:val="center"/>
          </w:tcPr>
          <w:p w:rsidR="00287105" w:rsidRDefault="00842F9F">
            <w:pPr>
              <w:adjustRightInd w:val="0"/>
              <w:snapToGrid w:val="0"/>
              <w:jc w:val="center"/>
              <w:rPr>
                <w:rFonts w:ascii="宋体" w:hAnsi="宋体" w:cs="宋体"/>
                <w:kern w:val="0"/>
                <w:sz w:val="18"/>
                <w:szCs w:val="18"/>
                <w:lang w:eastAsia="en-US"/>
              </w:rPr>
            </w:pPr>
            <w:proofErr w:type="spellStart"/>
            <w:r>
              <w:rPr>
                <w:rFonts w:ascii="宋体" w:hAnsi="宋体" w:cs="宋体"/>
                <w:kern w:val="0"/>
                <w:sz w:val="18"/>
                <w:szCs w:val="18"/>
                <w:lang w:eastAsia="en-US"/>
              </w:rPr>
              <w:t>姓名</w:t>
            </w:r>
            <w:proofErr w:type="spellEnd"/>
          </w:p>
        </w:tc>
        <w:tc>
          <w:tcPr>
            <w:tcW w:w="1773" w:type="pct"/>
            <w:gridSpan w:val="4"/>
            <w:vAlign w:val="center"/>
          </w:tcPr>
          <w:p w:rsidR="00287105" w:rsidRDefault="00287105">
            <w:pPr>
              <w:adjustRightInd w:val="0"/>
              <w:snapToGrid w:val="0"/>
              <w:jc w:val="center"/>
              <w:rPr>
                <w:rFonts w:ascii="宋体" w:hAnsi="宋体"/>
                <w:sz w:val="18"/>
                <w:szCs w:val="18"/>
              </w:rPr>
            </w:pPr>
          </w:p>
        </w:tc>
        <w:tc>
          <w:tcPr>
            <w:tcW w:w="869" w:type="pct"/>
            <w:gridSpan w:val="5"/>
            <w:vAlign w:val="center"/>
          </w:tcPr>
          <w:p w:rsidR="00287105" w:rsidRDefault="00842F9F">
            <w:pPr>
              <w:adjustRightInd w:val="0"/>
              <w:snapToGrid w:val="0"/>
              <w:jc w:val="center"/>
              <w:rPr>
                <w:rFonts w:ascii="宋体" w:hAnsi="宋体" w:cs="宋体"/>
                <w:kern w:val="0"/>
                <w:sz w:val="18"/>
                <w:szCs w:val="18"/>
                <w:lang w:eastAsia="en-US"/>
              </w:rPr>
            </w:pPr>
            <w:proofErr w:type="spellStart"/>
            <w:r>
              <w:rPr>
                <w:rFonts w:ascii="宋体" w:hAnsi="宋体" w:cs="宋体"/>
                <w:kern w:val="0"/>
                <w:sz w:val="18"/>
                <w:szCs w:val="18"/>
                <w:lang w:eastAsia="en-US"/>
              </w:rPr>
              <w:t>电话</w:t>
            </w:r>
            <w:proofErr w:type="spellEnd"/>
          </w:p>
        </w:tc>
        <w:tc>
          <w:tcPr>
            <w:tcW w:w="1524" w:type="pct"/>
            <w:gridSpan w:val="6"/>
            <w:vAlign w:val="center"/>
          </w:tcPr>
          <w:p w:rsidR="00287105" w:rsidRDefault="00287105">
            <w:pPr>
              <w:adjustRightInd w:val="0"/>
              <w:snapToGrid w:val="0"/>
              <w:jc w:val="center"/>
              <w:rPr>
                <w:rFonts w:ascii="宋体" w:hAnsi="宋体"/>
                <w:sz w:val="18"/>
                <w:szCs w:val="18"/>
              </w:rPr>
            </w:pPr>
          </w:p>
        </w:tc>
      </w:tr>
      <w:tr w:rsidR="00287105">
        <w:trPr>
          <w:trHeight w:hRule="exact" w:val="484"/>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Align w:val="center"/>
          </w:tcPr>
          <w:p w:rsidR="00287105" w:rsidRDefault="00842F9F">
            <w:pPr>
              <w:adjustRightInd w:val="0"/>
              <w:snapToGrid w:val="0"/>
              <w:jc w:val="center"/>
              <w:rPr>
                <w:rFonts w:ascii="宋体" w:hAnsi="宋体" w:cs="宋体"/>
                <w:kern w:val="0"/>
                <w:sz w:val="18"/>
                <w:szCs w:val="18"/>
                <w:lang w:eastAsia="en-US"/>
              </w:rPr>
            </w:pPr>
            <w:proofErr w:type="spellStart"/>
            <w:r>
              <w:rPr>
                <w:rFonts w:ascii="宋体" w:hAnsi="宋体" w:cs="宋体"/>
                <w:kern w:val="0"/>
                <w:sz w:val="18"/>
                <w:szCs w:val="18"/>
                <w:lang w:eastAsia="en-US"/>
              </w:rPr>
              <w:t>地址</w:t>
            </w:r>
            <w:proofErr w:type="spellEnd"/>
          </w:p>
        </w:tc>
        <w:tc>
          <w:tcPr>
            <w:tcW w:w="4166" w:type="pct"/>
            <w:gridSpan w:val="15"/>
            <w:vAlign w:val="center"/>
          </w:tcPr>
          <w:p w:rsidR="00287105" w:rsidRDefault="00287105">
            <w:pPr>
              <w:adjustRightInd w:val="0"/>
              <w:snapToGrid w:val="0"/>
              <w:jc w:val="center"/>
              <w:rPr>
                <w:rFonts w:ascii="宋体" w:hAnsi="宋体"/>
                <w:sz w:val="18"/>
                <w:szCs w:val="18"/>
              </w:rPr>
            </w:pPr>
          </w:p>
        </w:tc>
      </w:tr>
      <w:tr w:rsidR="00287105">
        <w:trPr>
          <w:trHeight w:hRule="exact" w:val="484"/>
        </w:trPr>
        <w:tc>
          <w:tcPr>
            <w:tcW w:w="251" w:type="pct"/>
            <w:vMerge w:val="restart"/>
            <w:vAlign w:val="center"/>
          </w:tcPr>
          <w:p w:rsidR="00287105" w:rsidRDefault="00842F9F">
            <w:pPr>
              <w:adjustRightInd w:val="0"/>
              <w:snapToGrid w:val="0"/>
              <w:jc w:val="center"/>
              <w:rPr>
                <w:rFonts w:ascii="宋体" w:hAnsi="宋体" w:cs="宋体"/>
                <w:kern w:val="0"/>
                <w:sz w:val="18"/>
                <w:szCs w:val="18"/>
                <w:lang w:eastAsia="en-US"/>
              </w:rPr>
            </w:pPr>
            <w:r>
              <w:rPr>
                <w:rFonts w:ascii="宋体" w:hAnsi="宋体" w:cs="宋体"/>
                <w:kern w:val="0"/>
                <w:sz w:val="18"/>
                <w:szCs w:val="18"/>
                <w:lang w:eastAsia="en-US"/>
              </w:rPr>
              <w:t>机 具 情 况</w:t>
            </w:r>
          </w:p>
        </w:tc>
        <w:tc>
          <w:tcPr>
            <w:tcW w:w="583" w:type="pct"/>
            <w:vAlign w:val="center"/>
          </w:tcPr>
          <w:p w:rsidR="00287105" w:rsidRDefault="00842F9F">
            <w:pPr>
              <w:adjustRightInd w:val="0"/>
              <w:snapToGrid w:val="0"/>
              <w:jc w:val="center"/>
              <w:rPr>
                <w:rFonts w:ascii="宋体" w:hAnsi="宋体" w:cs="宋体"/>
                <w:kern w:val="0"/>
                <w:sz w:val="18"/>
                <w:szCs w:val="18"/>
                <w:lang w:eastAsia="en-US"/>
              </w:rPr>
            </w:pPr>
            <w:proofErr w:type="spellStart"/>
            <w:r>
              <w:rPr>
                <w:rFonts w:ascii="宋体" w:hAnsi="宋体" w:cs="宋体"/>
                <w:kern w:val="0"/>
                <w:sz w:val="18"/>
                <w:szCs w:val="18"/>
                <w:lang w:eastAsia="en-US"/>
              </w:rPr>
              <w:t>机具名称</w:t>
            </w:r>
            <w:proofErr w:type="spellEnd"/>
          </w:p>
        </w:tc>
        <w:tc>
          <w:tcPr>
            <w:tcW w:w="1773" w:type="pct"/>
            <w:gridSpan w:val="4"/>
            <w:vAlign w:val="center"/>
          </w:tcPr>
          <w:p w:rsidR="00287105" w:rsidRDefault="00287105">
            <w:pPr>
              <w:rPr>
                <w:rFonts w:ascii="宋体" w:hAnsi="宋体"/>
                <w:sz w:val="18"/>
                <w:szCs w:val="18"/>
              </w:rPr>
            </w:pPr>
          </w:p>
        </w:tc>
        <w:tc>
          <w:tcPr>
            <w:tcW w:w="869" w:type="pct"/>
            <w:gridSpan w:val="5"/>
            <w:vAlign w:val="center"/>
          </w:tcPr>
          <w:p w:rsidR="00287105" w:rsidRDefault="00842F9F">
            <w:pPr>
              <w:jc w:val="center"/>
              <w:rPr>
                <w:rFonts w:ascii="宋体" w:hAnsi="宋体"/>
                <w:sz w:val="18"/>
                <w:szCs w:val="18"/>
              </w:rPr>
            </w:pPr>
            <w:proofErr w:type="spellStart"/>
            <w:r>
              <w:rPr>
                <w:rFonts w:ascii="宋体" w:hAnsi="宋体" w:cs="宋体"/>
                <w:kern w:val="0"/>
                <w:sz w:val="18"/>
                <w:szCs w:val="18"/>
                <w:lang w:eastAsia="en-US"/>
              </w:rPr>
              <w:t>型号</w:t>
            </w:r>
            <w:proofErr w:type="spellEnd"/>
            <w:r>
              <w:rPr>
                <w:rFonts w:ascii="宋体" w:hAnsi="宋体" w:cs="宋体" w:hint="eastAsia"/>
                <w:kern w:val="0"/>
                <w:sz w:val="18"/>
                <w:szCs w:val="18"/>
              </w:rPr>
              <w:t>规格</w:t>
            </w:r>
          </w:p>
        </w:tc>
        <w:tc>
          <w:tcPr>
            <w:tcW w:w="1524" w:type="pct"/>
            <w:gridSpan w:val="6"/>
            <w:vAlign w:val="center"/>
          </w:tcPr>
          <w:p w:rsidR="00287105" w:rsidRDefault="00287105">
            <w:pPr>
              <w:adjustRightInd w:val="0"/>
              <w:snapToGrid w:val="0"/>
              <w:jc w:val="center"/>
              <w:rPr>
                <w:rFonts w:ascii="宋体" w:hAnsi="宋体"/>
                <w:sz w:val="18"/>
                <w:szCs w:val="18"/>
              </w:rPr>
            </w:pPr>
          </w:p>
        </w:tc>
      </w:tr>
      <w:tr w:rsidR="00287105">
        <w:trPr>
          <w:trHeight w:val="432"/>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Align w:val="center"/>
          </w:tcPr>
          <w:p w:rsidR="00287105" w:rsidRDefault="00842F9F">
            <w:pPr>
              <w:adjustRightInd w:val="0"/>
              <w:snapToGrid w:val="0"/>
              <w:jc w:val="center"/>
              <w:rPr>
                <w:rFonts w:ascii="宋体" w:hAnsi="宋体" w:cs="宋体"/>
                <w:kern w:val="0"/>
                <w:sz w:val="18"/>
                <w:szCs w:val="18"/>
                <w:lang w:eastAsia="en-US"/>
              </w:rPr>
            </w:pPr>
            <w:proofErr w:type="spellStart"/>
            <w:r>
              <w:rPr>
                <w:rFonts w:ascii="宋体" w:hAnsi="宋体" w:cs="宋体"/>
                <w:kern w:val="0"/>
                <w:sz w:val="18"/>
                <w:szCs w:val="18"/>
                <w:lang w:eastAsia="en-US"/>
              </w:rPr>
              <w:t>出厂编号</w:t>
            </w:r>
            <w:proofErr w:type="spellEnd"/>
          </w:p>
        </w:tc>
        <w:tc>
          <w:tcPr>
            <w:tcW w:w="1773" w:type="pct"/>
            <w:gridSpan w:val="4"/>
            <w:vAlign w:val="center"/>
          </w:tcPr>
          <w:p w:rsidR="00287105" w:rsidRDefault="00287105">
            <w:pPr>
              <w:adjustRightInd w:val="0"/>
              <w:snapToGrid w:val="0"/>
              <w:jc w:val="center"/>
              <w:rPr>
                <w:rFonts w:ascii="宋体" w:hAnsi="宋体"/>
                <w:sz w:val="18"/>
                <w:szCs w:val="18"/>
              </w:rPr>
            </w:pPr>
          </w:p>
        </w:tc>
        <w:tc>
          <w:tcPr>
            <w:tcW w:w="869" w:type="pct"/>
            <w:gridSpan w:val="5"/>
            <w:vAlign w:val="center"/>
          </w:tcPr>
          <w:p w:rsidR="00287105" w:rsidRDefault="00842F9F">
            <w:pPr>
              <w:adjustRightInd w:val="0"/>
              <w:snapToGrid w:val="0"/>
              <w:jc w:val="center"/>
              <w:rPr>
                <w:rFonts w:ascii="宋体" w:hAnsi="宋体" w:cs="宋体"/>
                <w:kern w:val="0"/>
                <w:sz w:val="18"/>
                <w:szCs w:val="18"/>
                <w:lang w:eastAsia="en-US"/>
              </w:rPr>
            </w:pPr>
            <w:r>
              <w:rPr>
                <w:rFonts w:ascii="宋体" w:hAnsi="宋体" w:cs="宋体" w:hint="eastAsia"/>
                <w:kern w:val="0"/>
                <w:sz w:val="18"/>
                <w:szCs w:val="18"/>
              </w:rPr>
              <w:t>购机时间</w:t>
            </w:r>
          </w:p>
        </w:tc>
        <w:tc>
          <w:tcPr>
            <w:tcW w:w="1524" w:type="pct"/>
            <w:gridSpan w:val="6"/>
            <w:vAlign w:val="center"/>
          </w:tcPr>
          <w:p w:rsidR="00287105" w:rsidRDefault="00287105">
            <w:pPr>
              <w:adjustRightInd w:val="0"/>
              <w:snapToGrid w:val="0"/>
              <w:jc w:val="center"/>
              <w:rPr>
                <w:rFonts w:ascii="宋体" w:hAnsi="宋体"/>
                <w:sz w:val="18"/>
                <w:szCs w:val="18"/>
              </w:rPr>
            </w:pPr>
          </w:p>
        </w:tc>
      </w:tr>
      <w:tr w:rsidR="00287105">
        <w:trPr>
          <w:trHeight w:val="432"/>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Align w:val="center"/>
          </w:tcPr>
          <w:p w:rsidR="00287105" w:rsidRDefault="00842F9F">
            <w:pPr>
              <w:adjustRightInd w:val="0"/>
              <w:snapToGrid w:val="0"/>
              <w:jc w:val="center"/>
              <w:rPr>
                <w:rFonts w:ascii="宋体" w:hAnsi="宋体" w:cs="宋体"/>
                <w:kern w:val="0"/>
                <w:sz w:val="18"/>
                <w:szCs w:val="18"/>
              </w:rPr>
            </w:pPr>
            <w:r>
              <w:rPr>
                <w:rFonts w:ascii="宋体" w:hAnsi="宋体" w:cs="宋体" w:hint="eastAsia"/>
                <w:kern w:val="0"/>
                <w:sz w:val="18"/>
                <w:szCs w:val="18"/>
              </w:rPr>
              <w:t>生产企业</w:t>
            </w:r>
          </w:p>
        </w:tc>
        <w:tc>
          <w:tcPr>
            <w:tcW w:w="4166" w:type="pct"/>
            <w:gridSpan w:val="15"/>
            <w:vAlign w:val="center"/>
          </w:tcPr>
          <w:p w:rsidR="00287105" w:rsidRDefault="00287105">
            <w:pPr>
              <w:adjustRightInd w:val="0"/>
              <w:snapToGrid w:val="0"/>
              <w:jc w:val="center"/>
              <w:rPr>
                <w:rFonts w:ascii="宋体" w:hAnsi="宋体"/>
                <w:sz w:val="18"/>
                <w:szCs w:val="18"/>
              </w:rPr>
            </w:pPr>
          </w:p>
        </w:tc>
      </w:tr>
      <w:tr w:rsidR="00287105">
        <w:trPr>
          <w:trHeight w:val="397"/>
        </w:trPr>
        <w:tc>
          <w:tcPr>
            <w:tcW w:w="251" w:type="pct"/>
            <w:vMerge w:val="restart"/>
            <w:vAlign w:val="center"/>
          </w:tcPr>
          <w:p w:rsidR="00287105" w:rsidRDefault="00842F9F">
            <w:pPr>
              <w:adjustRightInd w:val="0"/>
              <w:snapToGrid w:val="0"/>
              <w:jc w:val="center"/>
              <w:rPr>
                <w:rFonts w:ascii="宋体" w:hAnsi="宋体"/>
                <w:sz w:val="18"/>
                <w:szCs w:val="18"/>
              </w:rPr>
            </w:pPr>
            <w:proofErr w:type="gramStart"/>
            <w:r>
              <w:rPr>
                <w:rFonts w:ascii="宋体" w:hAnsi="宋体" w:hint="eastAsia"/>
                <w:sz w:val="18"/>
                <w:szCs w:val="18"/>
              </w:rPr>
              <w:t>适</w:t>
            </w:r>
            <w:proofErr w:type="gramEnd"/>
          </w:p>
          <w:p w:rsidR="00287105" w:rsidRDefault="00842F9F">
            <w:pPr>
              <w:adjustRightInd w:val="0"/>
              <w:snapToGrid w:val="0"/>
              <w:jc w:val="center"/>
              <w:rPr>
                <w:rFonts w:ascii="宋体" w:hAnsi="宋体"/>
                <w:sz w:val="18"/>
                <w:szCs w:val="18"/>
              </w:rPr>
            </w:pPr>
            <w:r>
              <w:rPr>
                <w:rFonts w:ascii="宋体" w:hAnsi="宋体" w:hint="eastAsia"/>
                <w:sz w:val="18"/>
                <w:szCs w:val="18"/>
              </w:rPr>
              <w:t>用</w:t>
            </w:r>
          </w:p>
          <w:p w:rsidR="00287105" w:rsidRDefault="00842F9F">
            <w:pPr>
              <w:adjustRightInd w:val="0"/>
              <w:snapToGrid w:val="0"/>
              <w:jc w:val="center"/>
              <w:rPr>
                <w:rFonts w:ascii="宋体" w:hAnsi="宋体"/>
                <w:sz w:val="18"/>
                <w:szCs w:val="18"/>
              </w:rPr>
            </w:pPr>
            <w:r>
              <w:rPr>
                <w:rFonts w:ascii="宋体" w:hAnsi="宋体" w:hint="eastAsia"/>
                <w:sz w:val="18"/>
                <w:szCs w:val="18"/>
              </w:rPr>
              <w:t>性</w:t>
            </w:r>
          </w:p>
          <w:p w:rsidR="00287105" w:rsidRDefault="00842F9F">
            <w:pPr>
              <w:adjustRightInd w:val="0"/>
              <w:snapToGrid w:val="0"/>
              <w:jc w:val="center"/>
              <w:rPr>
                <w:rFonts w:ascii="宋体" w:hAnsi="宋体"/>
                <w:sz w:val="18"/>
                <w:szCs w:val="18"/>
              </w:rPr>
            </w:pPr>
            <w:r>
              <w:rPr>
                <w:rFonts w:ascii="宋体" w:hAnsi="宋体" w:hint="eastAsia"/>
                <w:sz w:val="18"/>
                <w:szCs w:val="18"/>
              </w:rPr>
              <w:t>A</w:t>
            </w:r>
          </w:p>
        </w:tc>
        <w:tc>
          <w:tcPr>
            <w:tcW w:w="583" w:type="pct"/>
            <w:vMerge w:val="restart"/>
            <w:vAlign w:val="center"/>
          </w:tcPr>
          <w:p w:rsidR="00287105" w:rsidRDefault="00842F9F" w:rsidP="00520797">
            <w:pPr>
              <w:pStyle w:val="af"/>
              <w:ind w:leftChars="-27" w:left="-8" w:hangingChars="27" w:hanging="49"/>
              <w:jc w:val="center"/>
              <w:rPr>
                <w:rFonts w:hAnsi="宋体"/>
                <w:sz w:val="18"/>
                <w:szCs w:val="18"/>
              </w:rPr>
            </w:pPr>
            <w:r>
              <w:rPr>
                <w:rFonts w:hAnsi="宋体" w:hint="eastAsia"/>
                <w:sz w:val="18"/>
                <w:szCs w:val="18"/>
              </w:rPr>
              <w:t>作业能力</w:t>
            </w:r>
          </w:p>
          <w:p w:rsidR="00287105" w:rsidRDefault="00842F9F" w:rsidP="00520797">
            <w:pPr>
              <w:adjustRightInd w:val="0"/>
              <w:snapToGrid w:val="0"/>
              <w:ind w:leftChars="-27" w:left="-8" w:hangingChars="27" w:hanging="49"/>
              <w:jc w:val="center"/>
              <w:rPr>
                <w:rFonts w:ascii="宋体" w:hAnsi="宋体" w:cs="宋体"/>
                <w:kern w:val="0"/>
                <w:sz w:val="18"/>
                <w:szCs w:val="18"/>
                <w:lang w:eastAsia="en-US"/>
              </w:rPr>
            </w:pPr>
            <w:r>
              <w:rPr>
                <w:rFonts w:ascii="宋体" w:hAnsi="宋体"/>
                <w:sz w:val="18"/>
                <w:szCs w:val="18"/>
              </w:rPr>
              <w:t>B</w:t>
            </w:r>
            <w:r>
              <w:rPr>
                <w:rFonts w:ascii="宋体" w:hAnsi="宋体"/>
                <w:sz w:val="18"/>
                <w:szCs w:val="18"/>
                <w:vertAlign w:val="subscript"/>
              </w:rPr>
              <w:t>1</w:t>
            </w: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sz w:val="18"/>
                <w:szCs w:val="18"/>
              </w:rPr>
              <w:t>土壤质地</w:t>
            </w:r>
            <w:r>
              <w:rPr>
                <w:rFonts w:ascii="宋体" w:hAnsi="宋体"/>
                <w:sz w:val="18"/>
                <w:szCs w:val="18"/>
              </w:rPr>
              <w:t>C</w:t>
            </w:r>
            <w:r>
              <w:rPr>
                <w:rFonts w:ascii="宋体" w:hAnsi="宋体"/>
                <w:sz w:val="18"/>
                <w:szCs w:val="18"/>
                <w:vertAlign w:val="subscript"/>
              </w:rPr>
              <w:t>11</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rsidP="00520797">
            <w:pPr>
              <w:adjustRightInd w:val="0"/>
              <w:snapToGrid w:val="0"/>
              <w:ind w:leftChars="-27" w:left="-8" w:hangingChars="27" w:hanging="49"/>
              <w:jc w:val="center"/>
              <w:rPr>
                <w:rFonts w:ascii="宋体" w:hAnsi="宋体" w:cs="宋体"/>
                <w:kern w:val="0"/>
                <w:sz w:val="18"/>
                <w:szCs w:val="18"/>
                <w:lang w:eastAsia="en-US"/>
              </w:rPr>
            </w:pPr>
          </w:p>
        </w:tc>
        <w:tc>
          <w:tcPr>
            <w:tcW w:w="1192" w:type="pct"/>
            <w:gridSpan w:val="2"/>
            <w:vAlign w:val="center"/>
          </w:tcPr>
          <w:p w:rsidR="00287105" w:rsidRDefault="00842F9F">
            <w:pPr>
              <w:adjustRightInd w:val="0"/>
              <w:snapToGrid w:val="0"/>
              <w:ind w:leftChars="69" w:left="145"/>
              <w:rPr>
                <w:rFonts w:ascii="宋体" w:hAnsi="宋体"/>
                <w:sz w:val="18"/>
                <w:szCs w:val="18"/>
              </w:rPr>
            </w:pPr>
            <w:proofErr w:type="gramStart"/>
            <w:r>
              <w:rPr>
                <w:rFonts w:ascii="宋体" w:hAnsi="宋体" w:hint="eastAsia"/>
                <w:sz w:val="18"/>
                <w:szCs w:val="18"/>
              </w:rPr>
              <w:t>耕前植被</w:t>
            </w:r>
            <w:proofErr w:type="gramEnd"/>
            <w:r>
              <w:rPr>
                <w:rFonts w:ascii="宋体" w:hAnsi="宋体" w:hint="eastAsia"/>
                <w:sz w:val="18"/>
                <w:szCs w:val="18"/>
              </w:rPr>
              <w:t>情况</w:t>
            </w:r>
            <w:r>
              <w:rPr>
                <w:rFonts w:ascii="宋体" w:hAnsi="宋体"/>
                <w:sz w:val="18"/>
                <w:szCs w:val="18"/>
              </w:rPr>
              <w:t>C</w:t>
            </w:r>
            <w:r>
              <w:rPr>
                <w:rFonts w:ascii="宋体" w:hAnsi="宋体"/>
                <w:sz w:val="18"/>
                <w:szCs w:val="18"/>
                <w:vertAlign w:val="subscript"/>
              </w:rPr>
              <w:t>1</w:t>
            </w:r>
            <w:r>
              <w:rPr>
                <w:rFonts w:ascii="宋体" w:hAnsi="宋体" w:hint="eastAsia"/>
                <w:sz w:val="18"/>
                <w:szCs w:val="18"/>
                <w:vertAlign w:val="subscript"/>
              </w:rPr>
              <w:t>2</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rsidP="00520797">
            <w:pPr>
              <w:adjustRightInd w:val="0"/>
              <w:snapToGrid w:val="0"/>
              <w:ind w:leftChars="-27" w:left="-8" w:hangingChars="27" w:hanging="49"/>
              <w:jc w:val="center"/>
              <w:rPr>
                <w:rFonts w:ascii="宋体" w:hAnsi="宋体" w:cs="宋体"/>
                <w:kern w:val="0"/>
                <w:sz w:val="18"/>
                <w:szCs w:val="18"/>
                <w:lang w:eastAsia="en-US"/>
              </w:rPr>
            </w:pP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sz w:val="18"/>
                <w:szCs w:val="18"/>
              </w:rPr>
              <w:t>种植模式</w:t>
            </w:r>
            <w:r>
              <w:rPr>
                <w:rFonts w:ascii="宋体" w:hAnsi="宋体"/>
                <w:sz w:val="18"/>
                <w:szCs w:val="18"/>
              </w:rPr>
              <w:t>C</w:t>
            </w:r>
            <w:r>
              <w:rPr>
                <w:rFonts w:ascii="宋体" w:hAnsi="宋体"/>
                <w:sz w:val="18"/>
                <w:szCs w:val="18"/>
                <w:vertAlign w:val="subscript"/>
              </w:rPr>
              <w:t>1</w:t>
            </w:r>
            <w:r>
              <w:rPr>
                <w:rFonts w:ascii="宋体" w:hAnsi="宋体" w:hint="eastAsia"/>
                <w:sz w:val="18"/>
                <w:szCs w:val="18"/>
                <w:vertAlign w:val="subscript"/>
              </w:rPr>
              <w:t>3</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rsidP="00520797">
            <w:pPr>
              <w:adjustRightInd w:val="0"/>
              <w:snapToGrid w:val="0"/>
              <w:ind w:leftChars="-27" w:left="-8" w:hangingChars="27" w:hanging="49"/>
              <w:jc w:val="center"/>
              <w:rPr>
                <w:rFonts w:ascii="宋体" w:hAnsi="宋体" w:cs="宋体"/>
                <w:kern w:val="0"/>
                <w:sz w:val="18"/>
                <w:szCs w:val="18"/>
                <w:lang w:eastAsia="en-US"/>
              </w:rPr>
            </w:pP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sz w:val="18"/>
                <w:szCs w:val="18"/>
              </w:rPr>
              <w:t>土壤特性</w:t>
            </w:r>
            <w:r>
              <w:rPr>
                <w:rFonts w:ascii="宋体" w:hAnsi="宋体"/>
                <w:sz w:val="18"/>
                <w:szCs w:val="18"/>
              </w:rPr>
              <w:t>C</w:t>
            </w:r>
            <w:r>
              <w:rPr>
                <w:rFonts w:ascii="宋体" w:hAnsi="宋体"/>
                <w:sz w:val="18"/>
                <w:szCs w:val="18"/>
                <w:vertAlign w:val="subscript"/>
              </w:rPr>
              <w:t>1</w:t>
            </w:r>
            <w:r>
              <w:rPr>
                <w:rFonts w:ascii="宋体" w:hAnsi="宋体" w:hint="eastAsia"/>
                <w:sz w:val="18"/>
                <w:szCs w:val="18"/>
                <w:vertAlign w:val="subscript"/>
              </w:rPr>
              <w:t>4</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restart"/>
            <w:vAlign w:val="center"/>
          </w:tcPr>
          <w:p w:rsidR="00287105" w:rsidRDefault="00842F9F" w:rsidP="00520797">
            <w:pPr>
              <w:pStyle w:val="af"/>
              <w:ind w:leftChars="-27" w:left="-8" w:hangingChars="27" w:hanging="49"/>
              <w:jc w:val="center"/>
              <w:rPr>
                <w:rFonts w:hAnsi="宋体"/>
                <w:sz w:val="18"/>
                <w:szCs w:val="18"/>
              </w:rPr>
            </w:pPr>
            <w:r>
              <w:rPr>
                <w:rFonts w:hAnsi="宋体" w:hint="eastAsia"/>
                <w:sz w:val="18"/>
                <w:szCs w:val="18"/>
              </w:rPr>
              <w:t>作业质量</w:t>
            </w:r>
          </w:p>
          <w:p w:rsidR="00287105" w:rsidRDefault="00842F9F" w:rsidP="00520797">
            <w:pPr>
              <w:adjustRightInd w:val="0"/>
              <w:snapToGrid w:val="0"/>
              <w:ind w:leftChars="-27" w:left="-8" w:hangingChars="27" w:hanging="49"/>
              <w:jc w:val="center"/>
              <w:rPr>
                <w:rFonts w:ascii="宋体" w:hAnsi="宋体" w:cs="宋体"/>
                <w:kern w:val="0"/>
                <w:sz w:val="18"/>
                <w:szCs w:val="18"/>
                <w:lang w:eastAsia="en-US"/>
              </w:rPr>
            </w:pPr>
            <w:r>
              <w:rPr>
                <w:rFonts w:ascii="宋体" w:hAnsi="宋体"/>
                <w:sz w:val="18"/>
                <w:szCs w:val="18"/>
              </w:rPr>
              <w:t>B</w:t>
            </w:r>
            <w:r>
              <w:rPr>
                <w:rFonts w:ascii="宋体" w:hAnsi="宋体" w:hint="eastAsia"/>
                <w:sz w:val="18"/>
                <w:szCs w:val="18"/>
                <w:vertAlign w:val="subscript"/>
              </w:rPr>
              <w:t>2</w:t>
            </w: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sz w:val="18"/>
                <w:szCs w:val="18"/>
              </w:rPr>
              <w:t>耕后地表平整情况</w:t>
            </w:r>
            <w:r>
              <w:rPr>
                <w:rFonts w:ascii="宋体" w:hAnsi="宋体"/>
                <w:sz w:val="18"/>
                <w:szCs w:val="18"/>
              </w:rPr>
              <w:t>C</w:t>
            </w:r>
            <w:r>
              <w:rPr>
                <w:rFonts w:ascii="宋体" w:hAnsi="宋体" w:hint="eastAsia"/>
                <w:sz w:val="18"/>
                <w:szCs w:val="18"/>
                <w:vertAlign w:val="subscript"/>
              </w:rPr>
              <w:t>2</w:t>
            </w:r>
            <w:r>
              <w:rPr>
                <w:rFonts w:ascii="宋体" w:hAnsi="宋体"/>
                <w:sz w:val="18"/>
                <w:szCs w:val="18"/>
                <w:vertAlign w:val="subscript"/>
              </w:rPr>
              <w:t>1</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rsidP="00520797">
            <w:pPr>
              <w:adjustRightInd w:val="0"/>
              <w:snapToGrid w:val="0"/>
              <w:ind w:leftChars="-27" w:left="-8" w:hangingChars="27" w:hanging="49"/>
              <w:jc w:val="center"/>
              <w:rPr>
                <w:rFonts w:ascii="宋体" w:hAnsi="宋体" w:cs="宋体"/>
                <w:kern w:val="0"/>
                <w:sz w:val="18"/>
                <w:szCs w:val="18"/>
                <w:lang w:eastAsia="en-US"/>
              </w:rPr>
            </w:pP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sz w:val="18"/>
                <w:szCs w:val="18"/>
              </w:rPr>
              <w:t>碎土情况</w:t>
            </w:r>
            <w:r>
              <w:rPr>
                <w:rFonts w:ascii="宋体" w:hAnsi="宋体"/>
                <w:sz w:val="18"/>
                <w:szCs w:val="18"/>
              </w:rPr>
              <w:t>C</w:t>
            </w:r>
            <w:r>
              <w:rPr>
                <w:rFonts w:ascii="宋体" w:hAnsi="宋体" w:hint="eastAsia"/>
                <w:sz w:val="18"/>
                <w:szCs w:val="18"/>
                <w:vertAlign w:val="subscript"/>
              </w:rPr>
              <w:t>22</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rsidP="00520797">
            <w:pPr>
              <w:adjustRightInd w:val="0"/>
              <w:snapToGrid w:val="0"/>
              <w:ind w:leftChars="-27" w:left="-8" w:hangingChars="27" w:hanging="49"/>
              <w:jc w:val="center"/>
              <w:rPr>
                <w:rFonts w:ascii="宋体" w:hAnsi="宋体" w:cs="宋体"/>
                <w:kern w:val="0"/>
                <w:sz w:val="18"/>
                <w:szCs w:val="18"/>
                <w:lang w:eastAsia="en-US"/>
              </w:rPr>
            </w:pPr>
          </w:p>
        </w:tc>
        <w:tc>
          <w:tcPr>
            <w:tcW w:w="1192" w:type="pct"/>
            <w:gridSpan w:val="2"/>
            <w:vAlign w:val="center"/>
          </w:tcPr>
          <w:p w:rsidR="00287105" w:rsidRDefault="00842F9F">
            <w:pPr>
              <w:adjustRightInd w:val="0"/>
              <w:snapToGrid w:val="0"/>
              <w:ind w:leftChars="69" w:left="145"/>
              <w:rPr>
                <w:rFonts w:ascii="宋体" w:hAnsi="宋体"/>
                <w:sz w:val="18"/>
                <w:szCs w:val="18"/>
              </w:rPr>
            </w:pPr>
            <w:proofErr w:type="gramStart"/>
            <w:r>
              <w:rPr>
                <w:rFonts w:ascii="宋体" w:hAnsi="宋体" w:hint="eastAsia"/>
                <w:sz w:val="18"/>
                <w:szCs w:val="18"/>
              </w:rPr>
              <w:t>耕深满足</w:t>
            </w:r>
            <w:proofErr w:type="gramEnd"/>
            <w:r>
              <w:rPr>
                <w:rFonts w:ascii="宋体" w:hAnsi="宋体" w:hint="eastAsia"/>
                <w:sz w:val="18"/>
                <w:szCs w:val="18"/>
              </w:rPr>
              <w:t>农艺要求情况</w:t>
            </w:r>
            <w:r>
              <w:rPr>
                <w:rFonts w:ascii="宋体" w:hAnsi="宋体"/>
                <w:sz w:val="18"/>
                <w:szCs w:val="18"/>
              </w:rPr>
              <w:t>C</w:t>
            </w:r>
            <w:r>
              <w:rPr>
                <w:rFonts w:ascii="宋体" w:hAnsi="宋体" w:hint="eastAsia"/>
                <w:sz w:val="18"/>
                <w:szCs w:val="18"/>
                <w:vertAlign w:val="subscript"/>
              </w:rPr>
              <w:t>23</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rsidP="00520797">
            <w:pPr>
              <w:adjustRightInd w:val="0"/>
              <w:snapToGrid w:val="0"/>
              <w:ind w:leftChars="-27" w:left="-8" w:hangingChars="27" w:hanging="49"/>
              <w:jc w:val="center"/>
              <w:rPr>
                <w:rFonts w:ascii="宋体" w:hAnsi="宋体" w:cs="宋体"/>
                <w:kern w:val="0"/>
                <w:sz w:val="18"/>
                <w:szCs w:val="18"/>
                <w:lang w:eastAsia="en-US"/>
              </w:rPr>
            </w:pP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sz w:val="18"/>
                <w:szCs w:val="18"/>
              </w:rPr>
              <w:t>植被覆盖情况</w:t>
            </w:r>
            <w:r>
              <w:rPr>
                <w:rFonts w:ascii="宋体" w:hAnsi="宋体"/>
                <w:sz w:val="18"/>
                <w:szCs w:val="18"/>
              </w:rPr>
              <w:t>C</w:t>
            </w:r>
            <w:r>
              <w:rPr>
                <w:rFonts w:ascii="宋体" w:hAnsi="宋体" w:hint="eastAsia"/>
                <w:sz w:val="18"/>
                <w:szCs w:val="18"/>
                <w:vertAlign w:val="subscript"/>
              </w:rPr>
              <w:t>24</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restart"/>
            <w:vAlign w:val="center"/>
          </w:tcPr>
          <w:p w:rsidR="00287105" w:rsidRDefault="00842F9F" w:rsidP="00520797">
            <w:pPr>
              <w:pStyle w:val="af"/>
              <w:ind w:leftChars="-27" w:left="-8" w:hangingChars="27" w:hanging="49"/>
              <w:jc w:val="center"/>
              <w:rPr>
                <w:rFonts w:hAnsi="宋体"/>
                <w:sz w:val="18"/>
                <w:szCs w:val="18"/>
              </w:rPr>
            </w:pPr>
            <w:r>
              <w:rPr>
                <w:rFonts w:hAnsi="宋体" w:hint="eastAsia"/>
                <w:sz w:val="18"/>
                <w:szCs w:val="18"/>
              </w:rPr>
              <w:t>通过性</w:t>
            </w:r>
          </w:p>
          <w:p w:rsidR="00287105" w:rsidRDefault="00842F9F" w:rsidP="00520797">
            <w:pPr>
              <w:adjustRightInd w:val="0"/>
              <w:snapToGrid w:val="0"/>
              <w:ind w:leftChars="-27" w:left="-8" w:hangingChars="27" w:hanging="49"/>
              <w:jc w:val="center"/>
              <w:rPr>
                <w:rFonts w:ascii="宋体" w:hAnsi="宋体" w:cs="宋体"/>
                <w:kern w:val="0"/>
                <w:sz w:val="18"/>
                <w:szCs w:val="18"/>
                <w:lang w:eastAsia="en-US"/>
              </w:rPr>
            </w:pPr>
            <w:r>
              <w:rPr>
                <w:rFonts w:ascii="宋体" w:hAnsi="宋体"/>
                <w:sz w:val="18"/>
                <w:szCs w:val="18"/>
              </w:rPr>
              <w:t>B</w:t>
            </w:r>
            <w:r>
              <w:rPr>
                <w:rFonts w:ascii="宋体" w:hAnsi="宋体"/>
                <w:sz w:val="18"/>
                <w:szCs w:val="18"/>
                <w:vertAlign w:val="subscript"/>
              </w:rPr>
              <w:t>3</w:t>
            </w: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bCs/>
                <w:sz w:val="18"/>
                <w:szCs w:val="18"/>
              </w:rPr>
              <w:t>驱动轮滑转（移）情况C</w:t>
            </w:r>
            <w:r>
              <w:rPr>
                <w:rFonts w:ascii="宋体" w:hAnsi="宋体" w:hint="eastAsia"/>
                <w:bCs/>
                <w:sz w:val="18"/>
                <w:szCs w:val="18"/>
                <w:vertAlign w:val="subscript"/>
              </w:rPr>
              <w:t>31</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pPr>
              <w:adjustRightInd w:val="0"/>
              <w:snapToGrid w:val="0"/>
              <w:jc w:val="center"/>
              <w:rPr>
                <w:rFonts w:ascii="宋体" w:hAnsi="宋体" w:cs="宋体"/>
                <w:kern w:val="0"/>
                <w:sz w:val="18"/>
                <w:szCs w:val="18"/>
                <w:lang w:eastAsia="en-US"/>
              </w:rPr>
            </w:pP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bCs/>
                <w:sz w:val="18"/>
                <w:szCs w:val="18"/>
              </w:rPr>
              <w:t>大小田块适用情况C</w:t>
            </w:r>
            <w:r>
              <w:rPr>
                <w:rFonts w:ascii="宋体" w:hAnsi="宋体" w:hint="eastAsia"/>
                <w:bCs/>
                <w:sz w:val="18"/>
                <w:szCs w:val="18"/>
                <w:vertAlign w:val="subscript"/>
              </w:rPr>
              <w:t>32</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pPr>
              <w:adjustRightInd w:val="0"/>
              <w:snapToGrid w:val="0"/>
              <w:jc w:val="center"/>
              <w:rPr>
                <w:rFonts w:ascii="宋体" w:hAnsi="宋体" w:cs="宋体"/>
                <w:kern w:val="0"/>
                <w:sz w:val="18"/>
                <w:szCs w:val="18"/>
                <w:lang w:eastAsia="en-US"/>
              </w:rPr>
            </w:pP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bCs/>
                <w:sz w:val="18"/>
                <w:szCs w:val="18"/>
              </w:rPr>
              <w:t>地头转弯情况C</w:t>
            </w:r>
            <w:r>
              <w:rPr>
                <w:rFonts w:ascii="宋体" w:hAnsi="宋体" w:hint="eastAsia"/>
                <w:bCs/>
                <w:sz w:val="18"/>
                <w:szCs w:val="18"/>
                <w:vertAlign w:val="subscript"/>
              </w:rPr>
              <w:t>33</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val="397"/>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pPr>
              <w:adjustRightInd w:val="0"/>
              <w:snapToGrid w:val="0"/>
              <w:jc w:val="center"/>
              <w:rPr>
                <w:rFonts w:ascii="宋体" w:hAnsi="宋体" w:cs="宋体"/>
                <w:kern w:val="0"/>
                <w:sz w:val="18"/>
                <w:szCs w:val="18"/>
                <w:lang w:eastAsia="en-US"/>
              </w:rPr>
            </w:pPr>
          </w:p>
        </w:tc>
        <w:tc>
          <w:tcPr>
            <w:tcW w:w="1192" w:type="pct"/>
            <w:gridSpan w:val="2"/>
            <w:vAlign w:val="center"/>
          </w:tcPr>
          <w:p w:rsidR="00287105" w:rsidRDefault="00842F9F">
            <w:pPr>
              <w:adjustRightInd w:val="0"/>
              <w:snapToGrid w:val="0"/>
              <w:ind w:leftChars="69" w:left="145"/>
              <w:rPr>
                <w:rFonts w:ascii="宋体" w:hAnsi="宋体"/>
                <w:sz w:val="18"/>
                <w:szCs w:val="18"/>
              </w:rPr>
            </w:pPr>
            <w:r>
              <w:rPr>
                <w:rFonts w:ascii="宋体" w:hAnsi="宋体" w:hint="eastAsia"/>
                <w:bCs/>
                <w:sz w:val="18"/>
                <w:szCs w:val="18"/>
              </w:rPr>
              <w:t>机耕道及田间行走C</w:t>
            </w:r>
            <w:r>
              <w:rPr>
                <w:rFonts w:ascii="宋体" w:hAnsi="宋体" w:hint="eastAsia"/>
                <w:bCs/>
                <w:sz w:val="18"/>
                <w:szCs w:val="18"/>
                <w:vertAlign w:val="subscript"/>
              </w:rPr>
              <w:t>34</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
        </w:tc>
        <w:tc>
          <w:tcPr>
            <w:tcW w:w="594"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568"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20"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598" w:type="pct"/>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hRule="exact" w:val="377"/>
        </w:trPr>
        <w:tc>
          <w:tcPr>
            <w:tcW w:w="251" w:type="pct"/>
            <w:vMerge w:val="restart"/>
            <w:vAlign w:val="center"/>
          </w:tcPr>
          <w:p w:rsidR="00287105" w:rsidRDefault="00842F9F">
            <w:pPr>
              <w:adjustRightInd w:val="0"/>
              <w:snapToGrid w:val="0"/>
              <w:jc w:val="center"/>
              <w:rPr>
                <w:rFonts w:ascii="宋体" w:hAnsi="宋体" w:cs="宋体"/>
                <w:kern w:val="0"/>
                <w:sz w:val="18"/>
                <w:szCs w:val="18"/>
              </w:rPr>
            </w:pPr>
            <w:r>
              <w:rPr>
                <w:rFonts w:ascii="宋体" w:hAnsi="宋体" w:cs="宋体" w:hint="eastAsia"/>
                <w:kern w:val="0"/>
                <w:sz w:val="18"/>
                <w:szCs w:val="18"/>
              </w:rPr>
              <w:t>可</w:t>
            </w:r>
          </w:p>
          <w:p w:rsidR="00287105" w:rsidRDefault="00842F9F">
            <w:pPr>
              <w:adjustRightInd w:val="0"/>
              <w:snapToGrid w:val="0"/>
              <w:jc w:val="center"/>
              <w:rPr>
                <w:rFonts w:ascii="宋体" w:hAnsi="宋体" w:cs="宋体"/>
                <w:kern w:val="0"/>
                <w:sz w:val="18"/>
                <w:szCs w:val="18"/>
              </w:rPr>
            </w:pPr>
            <w:r>
              <w:rPr>
                <w:rFonts w:ascii="宋体" w:hAnsi="宋体" w:cs="宋体" w:hint="eastAsia"/>
                <w:kern w:val="0"/>
                <w:sz w:val="18"/>
                <w:szCs w:val="18"/>
              </w:rPr>
              <w:t>靠</w:t>
            </w:r>
          </w:p>
          <w:p w:rsidR="00287105" w:rsidRDefault="00842F9F">
            <w:pPr>
              <w:adjustRightInd w:val="0"/>
              <w:snapToGrid w:val="0"/>
              <w:jc w:val="center"/>
              <w:rPr>
                <w:rFonts w:ascii="宋体" w:hAnsi="宋体" w:cs="宋体"/>
                <w:kern w:val="0"/>
                <w:sz w:val="18"/>
                <w:szCs w:val="18"/>
              </w:rPr>
            </w:pPr>
            <w:r>
              <w:rPr>
                <w:rFonts w:ascii="宋体" w:hAnsi="宋体" w:cs="宋体" w:hint="eastAsia"/>
                <w:kern w:val="0"/>
                <w:sz w:val="18"/>
                <w:szCs w:val="18"/>
              </w:rPr>
              <w:t>性</w:t>
            </w:r>
          </w:p>
        </w:tc>
        <w:tc>
          <w:tcPr>
            <w:tcW w:w="583" w:type="pct"/>
            <w:vMerge w:val="restart"/>
            <w:vAlign w:val="center"/>
          </w:tcPr>
          <w:p w:rsidR="00287105" w:rsidRDefault="00842F9F">
            <w:pPr>
              <w:tabs>
                <w:tab w:val="left" w:pos="866"/>
              </w:tabs>
              <w:adjustRightInd w:val="0"/>
              <w:snapToGrid w:val="0"/>
              <w:jc w:val="center"/>
              <w:rPr>
                <w:rFonts w:ascii="宋体" w:hAnsi="宋体" w:cs="宋体"/>
                <w:kern w:val="0"/>
                <w:sz w:val="18"/>
                <w:szCs w:val="18"/>
                <w:lang w:eastAsia="en-US"/>
              </w:rPr>
            </w:pPr>
            <w:r>
              <w:rPr>
                <w:rFonts w:ascii="宋体" w:hAnsi="宋体" w:cs="宋体" w:hint="eastAsia"/>
                <w:kern w:val="0"/>
                <w:sz w:val="18"/>
                <w:szCs w:val="18"/>
              </w:rPr>
              <w:t>故障情况</w:t>
            </w:r>
          </w:p>
        </w:tc>
        <w:tc>
          <w:tcPr>
            <w:tcW w:w="2947" w:type="pct"/>
            <w:gridSpan w:val="11"/>
            <w:vAlign w:val="center"/>
          </w:tcPr>
          <w:p w:rsidR="00287105" w:rsidRDefault="00842F9F">
            <w:pPr>
              <w:pStyle w:val="af"/>
              <w:ind w:firstLineChars="0" w:firstLine="0"/>
              <w:jc w:val="center"/>
              <w:rPr>
                <w:rFonts w:hAnsi="宋体"/>
                <w:bCs/>
                <w:sz w:val="18"/>
                <w:szCs w:val="18"/>
              </w:rPr>
            </w:pPr>
            <w:r>
              <w:rPr>
                <w:rFonts w:hAnsi="宋体" w:hint="eastAsia"/>
                <w:sz w:val="18"/>
                <w:szCs w:val="18"/>
              </w:rPr>
              <w:t>故障情况描述</w:t>
            </w:r>
          </w:p>
        </w:tc>
        <w:tc>
          <w:tcPr>
            <w:tcW w:w="1218" w:type="pct"/>
            <w:gridSpan w:val="4"/>
            <w:vAlign w:val="center"/>
          </w:tcPr>
          <w:p w:rsidR="00287105" w:rsidRDefault="00842F9F">
            <w:pPr>
              <w:pStyle w:val="af"/>
              <w:ind w:firstLineChars="0" w:firstLine="0"/>
              <w:jc w:val="center"/>
              <w:rPr>
                <w:rFonts w:hAnsi="宋体"/>
                <w:bCs/>
                <w:sz w:val="18"/>
                <w:szCs w:val="18"/>
              </w:rPr>
            </w:pPr>
            <w:r>
              <w:rPr>
                <w:rFonts w:hAnsi="宋体" w:hint="eastAsia"/>
                <w:sz w:val="18"/>
                <w:szCs w:val="18"/>
              </w:rPr>
              <w:t>故障级别</w:t>
            </w:r>
          </w:p>
        </w:tc>
      </w:tr>
      <w:tr w:rsidR="00287105">
        <w:trPr>
          <w:trHeight w:hRule="exact" w:val="433"/>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pPr>
              <w:adjustRightInd w:val="0"/>
              <w:snapToGrid w:val="0"/>
              <w:jc w:val="center"/>
              <w:rPr>
                <w:rFonts w:ascii="宋体" w:hAnsi="宋体"/>
                <w:sz w:val="18"/>
                <w:szCs w:val="18"/>
              </w:rPr>
            </w:pPr>
          </w:p>
        </w:tc>
        <w:tc>
          <w:tcPr>
            <w:tcW w:w="2947" w:type="pct"/>
            <w:gridSpan w:val="11"/>
            <w:vMerge w:val="restart"/>
          </w:tcPr>
          <w:p w:rsidR="00287105" w:rsidRDefault="00287105">
            <w:pPr>
              <w:pStyle w:val="af"/>
              <w:ind w:firstLineChars="0" w:firstLine="0"/>
              <w:jc w:val="center"/>
              <w:rPr>
                <w:rFonts w:hAnsi="宋体"/>
                <w:bCs/>
                <w:sz w:val="18"/>
                <w:szCs w:val="18"/>
              </w:rPr>
            </w:pPr>
          </w:p>
        </w:tc>
        <w:tc>
          <w:tcPr>
            <w:tcW w:w="1218" w:type="pct"/>
            <w:gridSpan w:val="4"/>
            <w:vAlign w:val="center"/>
          </w:tcPr>
          <w:p w:rsidR="00287105" w:rsidRDefault="00842F9F">
            <w:pPr>
              <w:pStyle w:val="af"/>
              <w:numPr>
                <w:ilvl w:val="0"/>
                <w:numId w:val="2"/>
              </w:numPr>
              <w:tabs>
                <w:tab w:val="clear" w:pos="4201"/>
                <w:tab w:val="clear" w:pos="9298"/>
              </w:tabs>
              <w:ind w:firstLineChars="0"/>
              <w:jc w:val="center"/>
              <w:rPr>
                <w:rFonts w:hAnsi="宋体"/>
                <w:bCs/>
                <w:sz w:val="18"/>
                <w:szCs w:val="18"/>
              </w:rPr>
            </w:pPr>
            <w:r>
              <w:rPr>
                <w:rFonts w:hAnsi="宋体" w:hint="eastAsia"/>
                <w:bCs/>
                <w:sz w:val="18"/>
                <w:szCs w:val="18"/>
              </w:rPr>
              <w:t xml:space="preserve">一般故障 </w:t>
            </w:r>
            <w:r>
              <w:rPr>
                <w:rFonts w:hAnsi="宋体" w:hint="eastAsia"/>
                <w:bCs/>
                <w:sz w:val="18"/>
                <w:szCs w:val="18"/>
                <w:u w:val="single"/>
              </w:rPr>
              <w:t xml:space="preserve">    </w:t>
            </w:r>
            <w:r>
              <w:rPr>
                <w:rFonts w:hAnsi="宋体" w:hint="eastAsia"/>
                <w:bCs/>
                <w:sz w:val="18"/>
                <w:szCs w:val="18"/>
              </w:rPr>
              <w:t xml:space="preserve"> 次</w:t>
            </w:r>
          </w:p>
        </w:tc>
      </w:tr>
      <w:tr w:rsidR="00287105">
        <w:trPr>
          <w:trHeight w:hRule="exact" w:val="400"/>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pPr>
              <w:adjustRightInd w:val="0"/>
              <w:snapToGrid w:val="0"/>
              <w:jc w:val="center"/>
              <w:rPr>
                <w:rFonts w:ascii="宋体" w:hAnsi="宋体"/>
                <w:sz w:val="18"/>
                <w:szCs w:val="18"/>
              </w:rPr>
            </w:pPr>
          </w:p>
        </w:tc>
        <w:tc>
          <w:tcPr>
            <w:tcW w:w="2947" w:type="pct"/>
            <w:gridSpan w:val="11"/>
            <w:vMerge/>
          </w:tcPr>
          <w:p w:rsidR="00287105" w:rsidRDefault="00287105">
            <w:pPr>
              <w:adjustRightInd w:val="0"/>
              <w:snapToGrid w:val="0"/>
              <w:jc w:val="center"/>
              <w:rPr>
                <w:rFonts w:ascii="宋体" w:hAnsi="宋体"/>
                <w:sz w:val="18"/>
                <w:szCs w:val="18"/>
              </w:rPr>
            </w:pPr>
          </w:p>
        </w:tc>
        <w:tc>
          <w:tcPr>
            <w:tcW w:w="1218" w:type="pct"/>
            <w:gridSpan w:val="4"/>
            <w:vAlign w:val="center"/>
          </w:tcPr>
          <w:p w:rsidR="00287105" w:rsidRDefault="00842F9F">
            <w:pPr>
              <w:numPr>
                <w:ilvl w:val="0"/>
                <w:numId w:val="2"/>
              </w:numPr>
              <w:adjustRightInd w:val="0"/>
              <w:snapToGrid w:val="0"/>
              <w:jc w:val="center"/>
              <w:rPr>
                <w:rFonts w:ascii="宋体" w:hAnsi="宋体"/>
                <w:sz w:val="18"/>
                <w:szCs w:val="18"/>
              </w:rPr>
            </w:pPr>
            <w:r>
              <w:rPr>
                <w:rFonts w:hAnsi="宋体" w:hint="eastAsia"/>
                <w:bCs/>
                <w:sz w:val="18"/>
                <w:szCs w:val="18"/>
              </w:rPr>
              <w:t>严重故障</w:t>
            </w:r>
            <w:r>
              <w:rPr>
                <w:rFonts w:hAnsi="宋体" w:hint="eastAsia"/>
                <w:bCs/>
                <w:sz w:val="18"/>
                <w:szCs w:val="18"/>
              </w:rPr>
              <w:t xml:space="preserve"> </w:t>
            </w:r>
            <w:r>
              <w:rPr>
                <w:rFonts w:hAnsi="宋体" w:hint="eastAsia"/>
                <w:bCs/>
                <w:sz w:val="18"/>
                <w:szCs w:val="18"/>
                <w:u w:val="single"/>
              </w:rPr>
              <w:t xml:space="preserve">    </w:t>
            </w:r>
            <w:r>
              <w:rPr>
                <w:rFonts w:hAnsi="宋体" w:hint="eastAsia"/>
                <w:bCs/>
                <w:sz w:val="18"/>
                <w:szCs w:val="18"/>
              </w:rPr>
              <w:t xml:space="preserve"> </w:t>
            </w:r>
            <w:r>
              <w:rPr>
                <w:rFonts w:hAnsi="宋体" w:hint="eastAsia"/>
                <w:bCs/>
                <w:sz w:val="18"/>
                <w:szCs w:val="18"/>
              </w:rPr>
              <w:t>次</w:t>
            </w:r>
          </w:p>
        </w:tc>
      </w:tr>
      <w:tr w:rsidR="00287105">
        <w:trPr>
          <w:trHeight w:hRule="exact" w:val="352"/>
        </w:trPr>
        <w:tc>
          <w:tcPr>
            <w:tcW w:w="251" w:type="pct"/>
            <w:vMerge/>
            <w:vAlign w:val="center"/>
          </w:tcPr>
          <w:p w:rsidR="00287105" w:rsidRDefault="00287105">
            <w:pPr>
              <w:adjustRightInd w:val="0"/>
              <w:snapToGrid w:val="0"/>
              <w:jc w:val="center"/>
              <w:rPr>
                <w:rFonts w:ascii="宋体" w:hAnsi="宋体"/>
                <w:sz w:val="18"/>
                <w:szCs w:val="18"/>
              </w:rPr>
            </w:pPr>
          </w:p>
        </w:tc>
        <w:tc>
          <w:tcPr>
            <w:tcW w:w="583" w:type="pct"/>
            <w:vMerge/>
            <w:vAlign w:val="center"/>
          </w:tcPr>
          <w:p w:rsidR="00287105" w:rsidRDefault="00287105">
            <w:pPr>
              <w:adjustRightInd w:val="0"/>
              <w:snapToGrid w:val="0"/>
              <w:jc w:val="center"/>
              <w:rPr>
                <w:rFonts w:ascii="宋体" w:hAnsi="宋体"/>
                <w:sz w:val="18"/>
                <w:szCs w:val="18"/>
              </w:rPr>
            </w:pPr>
          </w:p>
        </w:tc>
        <w:tc>
          <w:tcPr>
            <w:tcW w:w="2947" w:type="pct"/>
            <w:gridSpan w:val="11"/>
            <w:vMerge/>
          </w:tcPr>
          <w:p w:rsidR="00287105" w:rsidRDefault="00287105">
            <w:pPr>
              <w:adjustRightInd w:val="0"/>
              <w:snapToGrid w:val="0"/>
              <w:jc w:val="center"/>
              <w:rPr>
                <w:rFonts w:ascii="宋体" w:hAnsi="宋体"/>
                <w:sz w:val="18"/>
                <w:szCs w:val="18"/>
              </w:rPr>
            </w:pPr>
          </w:p>
        </w:tc>
        <w:tc>
          <w:tcPr>
            <w:tcW w:w="1218" w:type="pct"/>
            <w:gridSpan w:val="4"/>
            <w:vAlign w:val="center"/>
          </w:tcPr>
          <w:p w:rsidR="00287105" w:rsidRDefault="00842F9F">
            <w:pPr>
              <w:numPr>
                <w:ilvl w:val="0"/>
                <w:numId w:val="2"/>
              </w:numPr>
              <w:adjustRightInd w:val="0"/>
              <w:snapToGrid w:val="0"/>
              <w:jc w:val="center"/>
              <w:rPr>
                <w:rFonts w:ascii="宋体" w:hAnsi="宋体"/>
                <w:sz w:val="18"/>
                <w:szCs w:val="18"/>
              </w:rPr>
            </w:pPr>
            <w:r>
              <w:rPr>
                <w:rFonts w:hAnsi="宋体" w:hint="eastAsia"/>
                <w:bCs/>
                <w:sz w:val="18"/>
                <w:szCs w:val="18"/>
              </w:rPr>
              <w:t>致命故障</w:t>
            </w:r>
            <w:r>
              <w:rPr>
                <w:rFonts w:hAnsi="宋体" w:hint="eastAsia"/>
                <w:bCs/>
                <w:sz w:val="18"/>
                <w:szCs w:val="18"/>
              </w:rPr>
              <w:t xml:space="preserve"> </w:t>
            </w:r>
            <w:r>
              <w:rPr>
                <w:rFonts w:hAnsi="宋体" w:hint="eastAsia"/>
                <w:bCs/>
                <w:sz w:val="18"/>
                <w:szCs w:val="18"/>
                <w:u w:val="single"/>
              </w:rPr>
              <w:t xml:space="preserve">    </w:t>
            </w:r>
            <w:r>
              <w:rPr>
                <w:rFonts w:hAnsi="宋体" w:hint="eastAsia"/>
                <w:bCs/>
                <w:sz w:val="18"/>
                <w:szCs w:val="18"/>
              </w:rPr>
              <w:t xml:space="preserve"> </w:t>
            </w:r>
            <w:r>
              <w:rPr>
                <w:rFonts w:hAnsi="宋体" w:hint="eastAsia"/>
                <w:bCs/>
                <w:sz w:val="18"/>
                <w:szCs w:val="18"/>
              </w:rPr>
              <w:t>次</w:t>
            </w:r>
          </w:p>
        </w:tc>
      </w:tr>
      <w:tr w:rsidR="00287105">
        <w:trPr>
          <w:trHeight w:hRule="exact" w:val="414"/>
        </w:trPr>
        <w:tc>
          <w:tcPr>
            <w:tcW w:w="251" w:type="pct"/>
            <w:vMerge/>
            <w:vAlign w:val="center"/>
          </w:tcPr>
          <w:p w:rsidR="00287105" w:rsidRDefault="00287105">
            <w:pPr>
              <w:adjustRightInd w:val="0"/>
              <w:snapToGrid w:val="0"/>
              <w:ind w:firstLine="90"/>
              <w:jc w:val="center"/>
              <w:rPr>
                <w:rFonts w:ascii="宋体" w:hAnsi="宋体" w:cs="Courier New"/>
                <w:sz w:val="18"/>
                <w:szCs w:val="18"/>
              </w:rPr>
            </w:pPr>
          </w:p>
        </w:tc>
        <w:tc>
          <w:tcPr>
            <w:tcW w:w="1510" w:type="pct"/>
            <w:gridSpan w:val="2"/>
            <w:vAlign w:val="center"/>
          </w:tcPr>
          <w:p w:rsidR="00287105" w:rsidRDefault="00842F9F">
            <w:pPr>
              <w:adjustRightInd w:val="0"/>
              <w:snapToGrid w:val="0"/>
              <w:jc w:val="center"/>
              <w:rPr>
                <w:rFonts w:ascii="宋体" w:hAnsi="宋体"/>
                <w:sz w:val="18"/>
                <w:szCs w:val="18"/>
              </w:rPr>
            </w:pPr>
            <w:r>
              <w:rPr>
                <w:rFonts w:ascii="宋体" w:hAnsi="宋体" w:hint="eastAsia"/>
                <w:sz w:val="18"/>
                <w:szCs w:val="18"/>
              </w:rPr>
              <w:t>可靠性用户满意度</w:t>
            </w:r>
          </w:p>
        </w:tc>
        <w:tc>
          <w:tcPr>
            <w:tcW w:w="627" w:type="pct"/>
            <w:gridSpan w:val="2"/>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优［5分］</w:t>
            </w:r>
            <w:proofErr w:type="gramStart"/>
            <w:r>
              <w:rPr>
                <w:rFonts w:ascii="宋体" w:hAnsi="宋体" w:hint="eastAsia"/>
                <w:bCs/>
                <w:sz w:val="18"/>
                <w:szCs w:val="18"/>
              </w:rPr>
              <w:t xml:space="preserve">　　　　</w:t>
            </w:r>
            <w:proofErr w:type="gramEnd"/>
          </w:p>
        </w:tc>
        <w:tc>
          <w:tcPr>
            <w:tcW w:w="651"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良［4分］</w:t>
            </w:r>
          </w:p>
        </w:tc>
        <w:tc>
          <w:tcPr>
            <w:tcW w:w="664" w:type="pct"/>
            <w:gridSpan w:val="4"/>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中［3分］</w:t>
            </w:r>
          </w:p>
        </w:tc>
        <w:tc>
          <w:tcPr>
            <w:tcW w:w="647" w:type="pct"/>
            <w:gridSpan w:val="3"/>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较差［2分］</w:t>
            </w:r>
          </w:p>
        </w:tc>
        <w:tc>
          <w:tcPr>
            <w:tcW w:w="650" w:type="pct"/>
            <w:gridSpan w:val="2"/>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差［1分］</w:t>
            </w:r>
          </w:p>
        </w:tc>
      </w:tr>
      <w:tr w:rsidR="00287105">
        <w:trPr>
          <w:trHeight w:hRule="exact" w:val="488"/>
        </w:trPr>
        <w:tc>
          <w:tcPr>
            <w:tcW w:w="834" w:type="pct"/>
            <w:gridSpan w:val="2"/>
            <w:vAlign w:val="center"/>
          </w:tcPr>
          <w:p w:rsidR="00287105" w:rsidRDefault="00842F9F">
            <w:pPr>
              <w:adjustRightInd w:val="0"/>
              <w:snapToGrid w:val="0"/>
              <w:ind w:firstLine="90"/>
              <w:jc w:val="center"/>
              <w:rPr>
                <w:rFonts w:ascii="宋体" w:hAnsi="宋体" w:cs="宋体"/>
                <w:kern w:val="0"/>
                <w:sz w:val="18"/>
                <w:szCs w:val="18"/>
              </w:rPr>
            </w:pPr>
            <w:r>
              <w:rPr>
                <w:rFonts w:ascii="宋体" w:hAnsi="宋体" w:cs="宋体" w:hint="eastAsia"/>
                <w:kern w:val="0"/>
                <w:sz w:val="18"/>
                <w:szCs w:val="18"/>
              </w:rPr>
              <w:t>调查方式</w:t>
            </w:r>
          </w:p>
        </w:tc>
        <w:tc>
          <w:tcPr>
            <w:tcW w:w="2345" w:type="pct"/>
            <w:gridSpan w:val="7"/>
            <w:vAlign w:val="center"/>
          </w:tcPr>
          <w:p w:rsidR="00287105" w:rsidRDefault="00842F9F">
            <w:pPr>
              <w:adjustRightInd w:val="0"/>
              <w:snapToGrid w:val="0"/>
              <w:jc w:val="center"/>
              <w:rPr>
                <w:rFonts w:ascii="宋体" w:hAnsi="宋体"/>
                <w:sz w:val="18"/>
                <w:szCs w:val="18"/>
              </w:rPr>
            </w:pPr>
            <w:r>
              <w:rPr>
                <w:rFonts w:ascii="宋体" w:hAnsi="宋体" w:hint="eastAsia"/>
                <w:bCs/>
                <w:sz w:val="18"/>
                <w:szCs w:val="18"/>
              </w:rPr>
              <w:t>□实地  □信函</w:t>
            </w:r>
            <w:r w:rsidR="007012AF">
              <w:rPr>
                <w:rFonts w:ascii="宋体" w:hAnsi="宋体" w:hint="eastAsia"/>
                <w:bCs/>
                <w:sz w:val="18"/>
                <w:szCs w:val="18"/>
              </w:rPr>
              <w:t>（电子）</w:t>
            </w:r>
            <w:r>
              <w:rPr>
                <w:rFonts w:ascii="宋体" w:hAnsi="宋体" w:hint="eastAsia"/>
                <w:bCs/>
                <w:sz w:val="18"/>
                <w:szCs w:val="18"/>
              </w:rPr>
              <w:t xml:space="preserve">  □电话 □信息化手段（主叫号码：           ）</w:t>
            </w:r>
          </w:p>
        </w:tc>
        <w:tc>
          <w:tcPr>
            <w:tcW w:w="681" w:type="pct"/>
            <w:gridSpan w:val="5"/>
            <w:vAlign w:val="center"/>
          </w:tcPr>
          <w:p w:rsidR="00287105" w:rsidRDefault="00842F9F">
            <w:pPr>
              <w:adjustRightInd w:val="0"/>
              <w:snapToGrid w:val="0"/>
              <w:jc w:val="center"/>
              <w:rPr>
                <w:rFonts w:ascii="宋体" w:hAnsi="宋体"/>
                <w:sz w:val="18"/>
                <w:szCs w:val="18"/>
              </w:rPr>
            </w:pPr>
            <w:r>
              <w:rPr>
                <w:rFonts w:ascii="宋体" w:hAnsi="宋体"/>
                <w:sz w:val="18"/>
                <w:szCs w:val="18"/>
              </w:rPr>
              <w:t>用户签字</w:t>
            </w:r>
          </w:p>
        </w:tc>
        <w:tc>
          <w:tcPr>
            <w:tcW w:w="1139" w:type="pct"/>
            <w:gridSpan w:val="3"/>
            <w:vAlign w:val="center"/>
          </w:tcPr>
          <w:p w:rsidR="00287105" w:rsidRDefault="00287105">
            <w:pPr>
              <w:pStyle w:val="2"/>
              <w:ind w:left="840" w:hanging="420"/>
            </w:pPr>
          </w:p>
        </w:tc>
      </w:tr>
    </w:tbl>
    <w:p w:rsidR="00287105" w:rsidRDefault="00287105">
      <w:pPr>
        <w:pStyle w:val="afff6"/>
        <w:ind w:left="-425" w:firstLine="0"/>
        <w:rPr>
          <w:rFonts w:ascii="宋体" w:hAnsi="宋体"/>
          <w:color w:val="auto"/>
          <w:szCs w:val="21"/>
        </w:rPr>
      </w:pPr>
    </w:p>
    <w:p w:rsidR="00287105" w:rsidRDefault="00842F9F">
      <w:pPr>
        <w:ind w:firstLineChars="150" w:firstLine="270"/>
        <w:rPr>
          <w:rFonts w:ascii="宋体" w:hAnsi="宋体"/>
          <w:sz w:val="18"/>
          <w:szCs w:val="18"/>
        </w:rPr>
      </w:pPr>
      <w:r>
        <w:rPr>
          <w:rFonts w:ascii="黑体" w:eastAsia="黑体" w:hAnsi="宋体" w:hint="eastAsia"/>
          <w:sz w:val="18"/>
          <w:szCs w:val="18"/>
        </w:rPr>
        <w:t>注：</w:t>
      </w:r>
      <w:r>
        <w:rPr>
          <w:rFonts w:ascii="宋体" w:hAnsi="宋体" w:hint="eastAsia"/>
          <w:sz w:val="18"/>
          <w:szCs w:val="18"/>
        </w:rPr>
        <w:t>1、调查内容有选项的，在所选项上划“√”。调查方式为实地、信函调查时，用户应签字。</w:t>
      </w:r>
      <w:r>
        <w:rPr>
          <w:rFonts w:ascii="宋体" w:hAnsi="宋体" w:cs="宋体"/>
          <w:sz w:val="18"/>
          <w:szCs w:val="18"/>
        </w:rPr>
        <w:t>调查方式为电话时， 应记录主叫电话号码。</w:t>
      </w:r>
    </w:p>
    <w:p w:rsidR="00287105" w:rsidRDefault="00842F9F">
      <w:pPr>
        <w:pStyle w:val="af"/>
        <w:tabs>
          <w:tab w:val="clear" w:pos="4201"/>
          <w:tab w:val="clear" w:pos="9298"/>
          <w:tab w:val="left" w:pos="5820"/>
        </w:tabs>
        <w:rPr>
          <w:szCs w:val="21"/>
        </w:rPr>
      </w:pPr>
      <w:r>
        <w:rPr>
          <w:rFonts w:hint="eastAsia"/>
          <w:szCs w:val="21"/>
        </w:rPr>
        <w:t xml:space="preserve">  2、</w:t>
      </w:r>
      <w:r>
        <w:rPr>
          <w:rFonts w:hint="eastAsia"/>
          <w:sz w:val="18"/>
          <w:szCs w:val="18"/>
        </w:rPr>
        <w:t>土壤质地为砂土、黏土、壤土。</w:t>
      </w:r>
      <w:r>
        <w:rPr>
          <w:rFonts w:hint="eastAsia"/>
          <w:szCs w:val="21"/>
        </w:rPr>
        <w:t xml:space="preserve">  </w:t>
      </w:r>
    </w:p>
    <w:p w:rsidR="00287105" w:rsidRDefault="00842F9F">
      <w:pPr>
        <w:pStyle w:val="af"/>
        <w:tabs>
          <w:tab w:val="clear" w:pos="4201"/>
          <w:tab w:val="clear" w:pos="9298"/>
          <w:tab w:val="left" w:pos="5820"/>
        </w:tabs>
        <w:rPr>
          <w:rFonts w:hAnsi="宋体"/>
          <w:bCs/>
          <w:sz w:val="18"/>
          <w:szCs w:val="18"/>
        </w:rPr>
      </w:pPr>
      <w:r>
        <w:rPr>
          <w:rFonts w:hint="eastAsia"/>
          <w:szCs w:val="21"/>
        </w:rPr>
        <w:t xml:space="preserve">  3、</w:t>
      </w:r>
      <w:r>
        <w:rPr>
          <w:rFonts w:hAnsi="宋体" w:hint="eastAsia"/>
          <w:bCs/>
          <w:sz w:val="18"/>
          <w:szCs w:val="18"/>
        </w:rPr>
        <w:t>故障级别由鉴定人员根据故障情况填写。</w:t>
      </w:r>
    </w:p>
    <w:p w:rsidR="00287105" w:rsidRDefault="00287105">
      <w:pPr>
        <w:pStyle w:val="af"/>
        <w:tabs>
          <w:tab w:val="clear" w:pos="4201"/>
          <w:tab w:val="clear" w:pos="9298"/>
          <w:tab w:val="left" w:pos="5820"/>
        </w:tabs>
        <w:rPr>
          <w:szCs w:val="21"/>
        </w:rPr>
      </w:pPr>
    </w:p>
    <w:p w:rsidR="00287105" w:rsidRDefault="00842F9F">
      <w:pPr>
        <w:pStyle w:val="affffffb"/>
        <w:framePr w:wrap="around" w:hAnchor="page" w:x="4416" w:y="1"/>
      </w:pPr>
      <w:r>
        <w:t>_________________________________</w:t>
      </w:r>
    </w:p>
    <w:p w:rsidR="00287105" w:rsidRDefault="00842F9F">
      <w:pPr>
        <w:pStyle w:val="af"/>
        <w:tabs>
          <w:tab w:val="clear" w:pos="4201"/>
          <w:tab w:val="clear" w:pos="9298"/>
          <w:tab w:val="left" w:pos="5820"/>
        </w:tabs>
      </w:pPr>
      <w:r>
        <w:rPr>
          <w:rFonts w:hint="eastAsia"/>
          <w:szCs w:val="21"/>
        </w:rPr>
        <w:t xml:space="preserve">                                               </w:t>
      </w:r>
    </w:p>
    <w:sectPr w:rsidR="00287105">
      <w:headerReference w:type="default" r:id="rId62"/>
      <w:footerReference w:type="default" r:id="rId63"/>
      <w:pgSz w:w="11910" w:h="16840"/>
      <w:pgMar w:top="1418" w:right="1134" w:bottom="1134" w:left="1418" w:header="1021" w:footer="1021" w:gutter="0"/>
      <w:pgNumType w:start="1"/>
      <w:cols w:space="720"/>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DD3" w:rsidRDefault="00713DD3">
      <w:r>
        <w:separator/>
      </w:r>
    </w:p>
  </w:endnote>
  <w:endnote w:type="continuationSeparator" w:id="0">
    <w:p w:rsidR="00713DD3" w:rsidRDefault="0071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jaVu Math TeX Gyre">
    <w:altName w:val="Microsoft YaHei UI"/>
    <w:charset w:val="00"/>
    <w:family w:val="auto"/>
    <w:pitch w:val="default"/>
    <w:sig w:usb0="00000001"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05" w:rsidRDefault="00842F9F">
    <w:pPr>
      <w:pStyle w:val="ac"/>
      <w:jc w:val="both"/>
      <w:rPr>
        <w:rFonts w:ascii="宋体" w:hAnsi="宋体"/>
      </w:rPr>
    </w:pPr>
    <w:r>
      <w:rPr>
        <w:rFonts w:ascii="宋体" w:hAnsi="宋体"/>
      </w:rPr>
      <w:fldChar w:fldCharType="begin"/>
    </w:r>
    <w:r>
      <w:rPr>
        <w:rStyle w:val="af5"/>
        <w:rFonts w:ascii="宋体" w:hAnsi="宋体"/>
      </w:rPr>
      <w:instrText xml:space="preserve"> PAGE </w:instrText>
    </w:r>
    <w:r>
      <w:rPr>
        <w:rFonts w:ascii="宋体" w:hAnsi="宋体"/>
      </w:rPr>
      <w:fldChar w:fldCharType="separate"/>
    </w:r>
    <w:r w:rsidR="00905B45">
      <w:rPr>
        <w:rStyle w:val="af5"/>
        <w:rFonts w:ascii="宋体" w:hAnsi="宋体"/>
        <w:noProof/>
      </w:rPr>
      <w:t>12</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05" w:rsidRDefault="00842F9F">
    <w:pPr>
      <w:pStyle w:val="afffa"/>
      <w:rPr>
        <w:rStyle w:val="af5"/>
      </w:rPr>
    </w:pPr>
    <w:r>
      <w:fldChar w:fldCharType="begin"/>
    </w:r>
    <w:r>
      <w:rPr>
        <w:rStyle w:val="af5"/>
      </w:rPr>
      <w:instrText xml:space="preserve">PAGE  </w:instrText>
    </w:r>
    <w:r>
      <w:fldChar w:fldCharType="separate"/>
    </w:r>
    <w:r>
      <w:rPr>
        <w:rStyle w:val="af5"/>
      </w:rPr>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05" w:rsidRDefault="00842F9F">
    <w:pPr>
      <w:pStyle w:val="ac"/>
      <w:framePr w:wrap="around" w:vAnchor="text" w:hAnchor="page" w:x="10531" w:y="100"/>
      <w:rPr>
        <w:rStyle w:val="af5"/>
        <w:rFonts w:ascii="宋体" w:hAnsi="宋体"/>
      </w:rPr>
    </w:pPr>
    <w:r>
      <w:rPr>
        <w:rFonts w:ascii="宋体" w:hAnsi="宋体"/>
      </w:rPr>
      <w:fldChar w:fldCharType="begin"/>
    </w:r>
    <w:r>
      <w:rPr>
        <w:rStyle w:val="af5"/>
        <w:rFonts w:ascii="宋体" w:hAnsi="宋体"/>
      </w:rPr>
      <w:instrText xml:space="preserve">PAGE  </w:instrText>
    </w:r>
    <w:r>
      <w:rPr>
        <w:rFonts w:ascii="宋体" w:hAnsi="宋体"/>
      </w:rPr>
      <w:fldChar w:fldCharType="separate"/>
    </w:r>
    <w:r w:rsidR="00905B45">
      <w:rPr>
        <w:rStyle w:val="af5"/>
        <w:rFonts w:ascii="宋体" w:hAnsi="宋体"/>
        <w:noProof/>
      </w:rPr>
      <w:t>1</w:t>
    </w:r>
    <w:r>
      <w:rPr>
        <w:rFonts w:ascii="宋体" w:hAnsi="宋体"/>
      </w:rPr>
      <w:fldChar w:fldCharType="end"/>
    </w:r>
  </w:p>
  <w:p w:rsidR="00287105" w:rsidRDefault="00287105">
    <w:pPr>
      <w:pStyle w:val="afffa"/>
      <w:spacing w:before="0"/>
      <w:ind w:right="720"/>
      <w:jc w:val="both"/>
    </w:pPr>
  </w:p>
  <w:p w:rsidR="00287105" w:rsidRDefault="002871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DD3" w:rsidRDefault="00713DD3">
      <w:r>
        <w:separator/>
      </w:r>
    </w:p>
  </w:footnote>
  <w:footnote w:type="continuationSeparator" w:id="0">
    <w:p w:rsidR="00713DD3" w:rsidRDefault="00713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05" w:rsidRDefault="00842F9F">
    <w:pPr>
      <w:pStyle w:val="afffff1"/>
      <w:tabs>
        <w:tab w:val="clear" w:pos="4154"/>
        <w:tab w:val="clear" w:pos="8306"/>
        <w:tab w:val="left" w:pos="2475"/>
      </w:tabs>
      <w:spacing w:after="0"/>
      <w:jc w:val="both"/>
    </w:pPr>
    <w:r>
      <w:rPr>
        <w:rFonts w:hint="eastAsia"/>
      </w:rPr>
      <w:t>DG</w:t>
    </w:r>
    <w:r>
      <w:t xml:space="preserve">/T </w:t>
    </w:r>
    <w:r>
      <w:rPr>
        <w:rFonts w:hint="eastAsia"/>
      </w:rPr>
      <w:t>005—</w:t>
    </w:r>
    <w:r>
      <w:rPr>
        <w:rFonts w:hAnsi="黑体" w:hint="eastAsia"/>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05" w:rsidRDefault="00842F9F">
    <w:pPr>
      <w:pStyle w:val="afffff1"/>
    </w:pPr>
    <w:r>
      <w:t xml:space="preserve">CETAM </w:t>
    </w:r>
    <w:r>
      <w:t>××××</w:t>
    </w:r>
    <w:r>
      <w:t>-2004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05" w:rsidRDefault="00842F9F">
    <w:pPr>
      <w:pStyle w:val="affffc"/>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05" w:rsidRDefault="00842F9F">
    <w:pPr>
      <w:pStyle w:val="afffff1"/>
      <w:wordWrap w:val="0"/>
      <w:spacing w:after="0"/>
    </w:pPr>
    <w:r>
      <w:rPr>
        <w:rFonts w:hint="eastAsia"/>
      </w:rPr>
      <w:t>DG</w:t>
    </w:r>
    <w:r>
      <w:t xml:space="preserve">/T </w:t>
    </w:r>
    <w:r>
      <w:rPr>
        <w:rFonts w:hint="eastAsia"/>
      </w:rPr>
      <w:t>005</w:t>
    </w:r>
    <w:r>
      <w:rPr>
        <w:rFonts w:hint="eastAsia"/>
      </w:rPr>
      <w:t>—</w:t>
    </w:r>
    <w:r>
      <w:rPr>
        <w:rFonts w:hAnsi="黑体" w:hint="eastAsia"/>
      </w:rPr>
      <w:t>XXXX</w:t>
    </w:r>
  </w:p>
  <w:p w:rsidR="00287105" w:rsidRDefault="00287105">
    <w:pPr>
      <w:rPr>
        <w:rFonts w:eastAsia="黑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768CF"/>
    <w:multiLevelType w:val="multilevel"/>
    <w:tmpl w:val="186768CF"/>
    <w:lvl w:ilvl="0">
      <w:start w:val="1"/>
      <w:numFmt w:val="decimal"/>
      <w:suff w:val="nothing"/>
      <w:lvlText w:val="%1"/>
      <w:lvlJc w:val="left"/>
      <w:pPr>
        <w:ind w:left="0" w:firstLine="0"/>
      </w:pPr>
      <w:rPr>
        <w:rFonts w:ascii="宋体" w:eastAsia="宋体" w:hAnsi="宋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5155263"/>
    <w:multiLevelType w:val="multilevel"/>
    <w:tmpl w:val="25155263"/>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0MzFhM2M3ZGE2Mjc0MzU1YzY1OTE4ZGQ3YjA5YmUifQ=="/>
  </w:docVars>
  <w:rsids>
    <w:rsidRoot w:val="00035925"/>
    <w:rsid w:val="8FABB2E4"/>
    <w:rsid w:val="93FF7B70"/>
    <w:rsid w:val="95FCF72C"/>
    <w:rsid w:val="97FBBF9E"/>
    <w:rsid w:val="9FF8C46F"/>
    <w:rsid w:val="9FFBAAB4"/>
    <w:rsid w:val="A68F18E8"/>
    <w:rsid w:val="AF6DD9E3"/>
    <w:rsid w:val="B39E97E1"/>
    <w:rsid w:val="B3EF3914"/>
    <w:rsid w:val="B4FA2E7B"/>
    <w:rsid w:val="B5EC8004"/>
    <w:rsid w:val="B5FA0B76"/>
    <w:rsid w:val="BAEFF2CD"/>
    <w:rsid w:val="BB070147"/>
    <w:rsid w:val="BD6FA947"/>
    <w:rsid w:val="BDBA891E"/>
    <w:rsid w:val="BDEBE893"/>
    <w:rsid w:val="BDED2E44"/>
    <w:rsid w:val="BF1D13D9"/>
    <w:rsid w:val="BFE476B3"/>
    <w:rsid w:val="BFFF683C"/>
    <w:rsid w:val="C7B79B13"/>
    <w:rsid w:val="CD3DE7E1"/>
    <w:rsid w:val="CE76D84E"/>
    <w:rsid w:val="D4D85752"/>
    <w:rsid w:val="D7D7ACA4"/>
    <w:rsid w:val="DB7F3683"/>
    <w:rsid w:val="DBFB7D37"/>
    <w:rsid w:val="DD5F2999"/>
    <w:rsid w:val="DDF76AD4"/>
    <w:rsid w:val="DFB78266"/>
    <w:rsid w:val="DFBFE529"/>
    <w:rsid w:val="DFF07DBF"/>
    <w:rsid w:val="E5FD382C"/>
    <w:rsid w:val="E9FF8E6A"/>
    <w:rsid w:val="EBF5B086"/>
    <w:rsid w:val="EBFDB910"/>
    <w:rsid w:val="EDBE1DF6"/>
    <w:rsid w:val="EF5D0CB8"/>
    <w:rsid w:val="EFAFCC74"/>
    <w:rsid w:val="EFBC5EF0"/>
    <w:rsid w:val="EFE1BD7E"/>
    <w:rsid w:val="EFFF5678"/>
    <w:rsid w:val="EFFFFFE7"/>
    <w:rsid w:val="F07E9024"/>
    <w:rsid w:val="F1FF9846"/>
    <w:rsid w:val="F34FC918"/>
    <w:rsid w:val="F3EF8C9D"/>
    <w:rsid w:val="F8FF4683"/>
    <w:rsid w:val="F937CFC8"/>
    <w:rsid w:val="F9EF31A6"/>
    <w:rsid w:val="FBFFB509"/>
    <w:rsid w:val="FD6FC565"/>
    <w:rsid w:val="FDBF54A1"/>
    <w:rsid w:val="FDFABBA9"/>
    <w:rsid w:val="FE9C1D3D"/>
    <w:rsid w:val="FEAEF342"/>
    <w:rsid w:val="FEDBBA77"/>
    <w:rsid w:val="FEDFDF6C"/>
    <w:rsid w:val="FEEFA1B2"/>
    <w:rsid w:val="FEF31CBA"/>
    <w:rsid w:val="FEFACC65"/>
    <w:rsid w:val="FEFD9490"/>
    <w:rsid w:val="FF77BE32"/>
    <w:rsid w:val="FF7F0638"/>
    <w:rsid w:val="FF7F79D3"/>
    <w:rsid w:val="FFBFDFB7"/>
    <w:rsid w:val="FFDE85C6"/>
    <w:rsid w:val="FFEB22B2"/>
    <w:rsid w:val="FFFB8B4B"/>
    <w:rsid w:val="FFFE8BFF"/>
    <w:rsid w:val="FFFF0A4A"/>
    <w:rsid w:val="FFFF4DD8"/>
    <w:rsid w:val="FFFFE294"/>
    <w:rsid w:val="00000244"/>
    <w:rsid w:val="00000E71"/>
    <w:rsid w:val="0000185F"/>
    <w:rsid w:val="00001F3F"/>
    <w:rsid w:val="00004FEB"/>
    <w:rsid w:val="0000586F"/>
    <w:rsid w:val="000058BF"/>
    <w:rsid w:val="00006C33"/>
    <w:rsid w:val="00006C7E"/>
    <w:rsid w:val="00011CA0"/>
    <w:rsid w:val="000121C7"/>
    <w:rsid w:val="000123DF"/>
    <w:rsid w:val="0001272A"/>
    <w:rsid w:val="00012F3E"/>
    <w:rsid w:val="00013D86"/>
    <w:rsid w:val="00013E02"/>
    <w:rsid w:val="0001491A"/>
    <w:rsid w:val="0001495A"/>
    <w:rsid w:val="00015C09"/>
    <w:rsid w:val="00017509"/>
    <w:rsid w:val="0002143C"/>
    <w:rsid w:val="00021658"/>
    <w:rsid w:val="00024AF1"/>
    <w:rsid w:val="00025A65"/>
    <w:rsid w:val="00025EA2"/>
    <w:rsid w:val="00026C31"/>
    <w:rsid w:val="00026F58"/>
    <w:rsid w:val="00027280"/>
    <w:rsid w:val="00027635"/>
    <w:rsid w:val="00031FB1"/>
    <w:rsid w:val="000320A7"/>
    <w:rsid w:val="00032E70"/>
    <w:rsid w:val="00034306"/>
    <w:rsid w:val="00035925"/>
    <w:rsid w:val="00036ABF"/>
    <w:rsid w:val="00036D1B"/>
    <w:rsid w:val="000404FA"/>
    <w:rsid w:val="000408A7"/>
    <w:rsid w:val="000413C6"/>
    <w:rsid w:val="00041769"/>
    <w:rsid w:val="000437F6"/>
    <w:rsid w:val="00044462"/>
    <w:rsid w:val="000447ED"/>
    <w:rsid w:val="0004525D"/>
    <w:rsid w:val="000462F6"/>
    <w:rsid w:val="00047DC1"/>
    <w:rsid w:val="000502DA"/>
    <w:rsid w:val="00051DC6"/>
    <w:rsid w:val="0005297B"/>
    <w:rsid w:val="000535DA"/>
    <w:rsid w:val="0005363E"/>
    <w:rsid w:val="00056B4D"/>
    <w:rsid w:val="00056BE4"/>
    <w:rsid w:val="000623AB"/>
    <w:rsid w:val="00063A09"/>
    <w:rsid w:val="00064869"/>
    <w:rsid w:val="000671F0"/>
    <w:rsid w:val="0006754E"/>
    <w:rsid w:val="00067651"/>
    <w:rsid w:val="00067CDF"/>
    <w:rsid w:val="0007174D"/>
    <w:rsid w:val="00071D00"/>
    <w:rsid w:val="0007277B"/>
    <w:rsid w:val="00073AB5"/>
    <w:rsid w:val="00073F64"/>
    <w:rsid w:val="000747D0"/>
    <w:rsid w:val="00074F65"/>
    <w:rsid w:val="00074FBE"/>
    <w:rsid w:val="000751D6"/>
    <w:rsid w:val="00075764"/>
    <w:rsid w:val="0008073F"/>
    <w:rsid w:val="00080E1C"/>
    <w:rsid w:val="0008100E"/>
    <w:rsid w:val="00081D99"/>
    <w:rsid w:val="00082B26"/>
    <w:rsid w:val="00082ECB"/>
    <w:rsid w:val="00083722"/>
    <w:rsid w:val="00083A09"/>
    <w:rsid w:val="00083EB1"/>
    <w:rsid w:val="000848E5"/>
    <w:rsid w:val="00085210"/>
    <w:rsid w:val="00085A81"/>
    <w:rsid w:val="00085A95"/>
    <w:rsid w:val="0008663E"/>
    <w:rsid w:val="00086FE0"/>
    <w:rsid w:val="0009005E"/>
    <w:rsid w:val="000927BE"/>
    <w:rsid w:val="00092857"/>
    <w:rsid w:val="00092F5C"/>
    <w:rsid w:val="000934A7"/>
    <w:rsid w:val="00093C06"/>
    <w:rsid w:val="00094A86"/>
    <w:rsid w:val="00094B1E"/>
    <w:rsid w:val="00094DBA"/>
    <w:rsid w:val="000976B0"/>
    <w:rsid w:val="000A14E1"/>
    <w:rsid w:val="000A1A04"/>
    <w:rsid w:val="000A20A9"/>
    <w:rsid w:val="000A268A"/>
    <w:rsid w:val="000A48B1"/>
    <w:rsid w:val="000A5D37"/>
    <w:rsid w:val="000A6DC3"/>
    <w:rsid w:val="000B1572"/>
    <w:rsid w:val="000B190D"/>
    <w:rsid w:val="000B3143"/>
    <w:rsid w:val="000B3281"/>
    <w:rsid w:val="000B610A"/>
    <w:rsid w:val="000C0296"/>
    <w:rsid w:val="000C1227"/>
    <w:rsid w:val="000C14D5"/>
    <w:rsid w:val="000C1B81"/>
    <w:rsid w:val="000C29D0"/>
    <w:rsid w:val="000C3155"/>
    <w:rsid w:val="000C3D09"/>
    <w:rsid w:val="000C4BE6"/>
    <w:rsid w:val="000C54F3"/>
    <w:rsid w:val="000C6B05"/>
    <w:rsid w:val="000C6DD6"/>
    <w:rsid w:val="000C73D4"/>
    <w:rsid w:val="000D00DE"/>
    <w:rsid w:val="000D0953"/>
    <w:rsid w:val="000D24B3"/>
    <w:rsid w:val="000D267E"/>
    <w:rsid w:val="000D3D4C"/>
    <w:rsid w:val="000D4F51"/>
    <w:rsid w:val="000D593F"/>
    <w:rsid w:val="000D6855"/>
    <w:rsid w:val="000D718B"/>
    <w:rsid w:val="000D73D9"/>
    <w:rsid w:val="000E0C46"/>
    <w:rsid w:val="000E4197"/>
    <w:rsid w:val="000E4FC5"/>
    <w:rsid w:val="000E513D"/>
    <w:rsid w:val="000E59F8"/>
    <w:rsid w:val="000E7198"/>
    <w:rsid w:val="000F030C"/>
    <w:rsid w:val="000F1255"/>
    <w:rsid w:val="000F129C"/>
    <w:rsid w:val="000F1C68"/>
    <w:rsid w:val="000F266D"/>
    <w:rsid w:val="000F39F6"/>
    <w:rsid w:val="00100E6F"/>
    <w:rsid w:val="0010195B"/>
    <w:rsid w:val="00103B13"/>
    <w:rsid w:val="00104F88"/>
    <w:rsid w:val="001056DE"/>
    <w:rsid w:val="00105954"/>
    <w:rsid w:val="0010628E"/>
    <w:rsid w:val="001070BC"/>
    <w:rsid w:val="0011058C"/>
    <w:rsid w:val="00111D0E"/>
    <w:rsid w:val="001124C0"/>
    <w:rsid w:val="00112C97"/>
    <w:rsid w:val="0011315F"/>
    <w:rsid w:val="00113465"/>
    <w:rsid w:val="001139C2"/>
    <w:rsid w:val="00113B13"/>
    <w:rsid w:val="001160FE"/>
    <w:rsid w:val="0011699B"/>
    <w:rsid w:val="00117031"/>
    <w:rsid w:val="001176CD"/>
    <w:rsid w:val="00120C6E"/>
    <w:rsid w:val="00120CB1"/>
    <w:rsid w:val="001225AF"/>
    <w:rsid w:val="001234AB"/>
    <w:rsid w:val="001236E2"/>
    <w:rsid w:val="00124D70"/>
    <w:rsid w:val="00127C20"/>
    <w:rsid w:val="00130F8D"/>
    <w:rsid w:val="0013175F"/>
    <w:rsid w:val="0013206B"/>
    <w:rsid w:val="00132511"/>
    <w:rsid w:val="00132643"/>
    <w:rsid w:val="00132B5A"/>
    <w:rsid w:val="001330A9"/>
    <w:rsid w:val="0013345C"/>
    <w:rsid w:val="00143F6C"/>
    <w:rsid w:val="00145390"/>
    <w:rsid w:val="001455DA"/>
    <w:rsid w:val="00145D89"/>
    <w:rsid w:val="0015105B"/>
    <w:rsid w:val="001512B4"/>
    <w:rsid w:val="00153612"/>
    <w:rsid w:val="00153D98"/>
    <w:rsid w:val="001548BA"/>
    <w:rsid w:val="00154B00"/>
    <w:rsid w:val="0015545A"/>
    <w:rsid w:val="00155BC4"/>
    <w:rsid w:val="00157F97"/>
    <w:rsid w:val="001620A5"/>
    <w:rsid w:val="001625AC"/>
    <w:rsid w:val="00163C13"/>
    <w:rsid w:val="00164E53"/>
    <w:rsid w:val="00165193"/>
    <w:rsid w:val="00165D55"/>
    <w:rsid w:val="001665E1"/>
    <w:rsid w:val="0016699D"/>
    <w:rsid w:val="00166B98"/>
    <w:rsid w:val="00171857"/>
    <w:rsid w:val="00172830"/>
    <w:rsid w:val="00173635"/>
    <w:rsid w:val="00173A00"/>
    <w:rsid w:val="00175159"/>
    <w:rsid w:val="00176208"/>
    <w:rsid w:val="0018211B"/>
    <w:rsid w:val="00183F90"/>
    <w:rsid w:val="001840D3"/>
    <w:rsid w:val="001900F8"/>
    <w:rsid w:val="001905E0"/>
    <w:rsid w:val="00190FBA"/>
    <w:rsid w:val="00191258"/>
    <w:rsid w:val="0019129E"/>
    <w:rsid w:val="00192680"/>
    <w:rsid w:val="00193037"/>
    <w:rsid w:val="001932CF"/>
    <w:rsid w:val="0019392D"/>
    <w:rsid w:val="00193A2C"/>
    <w:rsid w:val="001946C0"/>
    <w:rsid w:val="00196225"/>
    <w:rsid w:val="00196273"/>
    <w:rsid w:val="0019785C"/>
    <w:rsid w:val="001A288E"/>
    <w:rsid w:val="001A3A57"/>
    <w:rsid w:val="001B1BF8"/>
    <w:rsid w:val="001B1C18"/>
    <w:rsid w:val="001B20A4"/>
    <w:rsid w:val="001B2CB3"/>
    <w:rsid w:val="001B42DF"/>
    <w:rsid w:val="001B468B"/>
    <w:rsid w:val="001B46AF"/>
    <w:rsid w:val="001B5425"/>
    <w:rsid w:val="001B5883"/>
    <w:rsid w:val="001B5D1E"/>
    <w:rsid w:val="001B6C79"/>
    <w:rsid w:val="001B6DC2"/>
    <w:rsid w:val="001B6FA5"/>
    <w:rsid w:val="001C13B6"/>
    <w:rsid w:val="001C149C"/>
    <w:rsid w:val="001C21AC"/>
    <w:rsid w:val="001C23B5"/>
    <w:rsid w:val="001C47BA"/>
    <w:rsid w:val="001C48EF"/>
    <w:rsid w:val="001C49B2"/>
    <w:rsid w:val="001C59EA"/>
    <w:rsid w:val="001D22A5"/>
    <w:rsid w:val="001D2605"/>
    <w:rsid w:val="001D406C"/>
    <w:rsid w:val="001D41EE"/>
    <w:rsid w:val="001D5E40"/>
    <w:rsid w:val="001D62A7"/>
    <w:rsid w:val="001E0380"/>
    <w:rsid w:val="001E0B00"/>
    <w:rsid w:val="001E13B1"/>
    <w:rsid w:val="001E3D7A"/>
    <w:rsid w:val="001F3A19"/>
    <w:rsid w:val="001F3F4F"/>
    <w:rsid w:val="001F416A"/>
    <w:rsid w:val="001F49EA"/>
    <w:rsid w:val="001F5C2F"/>
    <w:rsid w:val="00202556"/>
    <w:rsid w:val="00202B1B"/>
    <w:rsid w:val="00202D2F"/>
    <w:rsid w:val="002043B7"/>
    <w:rsid w:val="00205B5E"/>
    <w:rsid w:val="00212C69"/>
    <w:rsid w:val="002149A5"/>
    <w:rsid w:val="00215A9B"/>
    <w:rsid w:val="00217013"/>
    <w:rsid w:val="00217582"/>
    <w:rsid w:val="00217C58"/>
    <w:rsid w:val="00221C1C"/>
    <w:rsid w:val="002237B6"/>
    <w:rsid w:val="00224043"/>
    <w:rsid w:val="0022473B"/>
    <w:rsid w:val="00224D7F"/>
    <w:rsid w:val="00225438"/>
    <w:rsid w:val="00225C09"/>
    <w:rsid w:val="00226CE1"/>
    <w:rsid w:val="00226EE9"/>
    <w:rsid w:val="002278B0"/>
    <w:rsid w:val="00231882"/>
    <w:rsid w:val="00232AE5"/>
    <w:rsid w:val="00232E82"/>
    <w:rsid w:val="00232EB8"/>
    <w:rsid w:val="0023377B"/>
    <w:rsid w:val="00234467"/>
    <w:rsid w:val="00237D8D"/>
    <w:rsid w:val="00240442"/>
    <w:rsid w:val="00241DA2"/>
    <w:rsid w:val="00242CC6"/>
    <w:rsid w:val="00243E7F"/>
    <w:rsid w:val="00244C66"/>
    <w:rsid w:val="00245E64"/>
    <w:rsid w:val="00246C98"/>
    <w:rsid w:val="00247FEE"/>
    <w:rsid w:val="00250B53"/>
    <w:rsid w:val="00250E7D"/>
    <w:rsid w:val="00251920"/>
    <w:rsid w:val="00252122"/>
    <w:rsid w:val="00252328"/>
    <w:rsid w:val="00254E11"/>
    <w:rsid w:val="002565D5"/>
    <w:rsid w:val="0025754E"/>
    <w:rsid w:val="002575A4"/>
    <w:rsid w:val="00257E08"/>
    <w:rsid w:val="00260020"/>
    <w:rsid w:val="00260242"/>
    <w:rsid w:val="00261689"/>
    <w:rsid w:val="002622C0"/>
    <w:rsid w:val="00263222"/>
    <w:rsid w:val="00266B3C"/>
    <w:rsid w:val="0026753D"/>
    <w:rsid w:val="00273055"/>
    <w:rsid w:val="002730A5"/>
    <w:rsid w:val="002744A3"/>
    <w:rsid w:val="00275B89"/>
    <w:rsid w:val="002778AE"/>
    <w:rsid w:val="00277E76"/>
    <w:rsid w:val="0028269A"/>
    <w:rsid w:val="00283590"/>
    <w:rsid w:val="002842D6"/>
    <w:rsid w:val="00285B96"/>
    <w:rsid w:val="00286973"/>
    <w:rsid w:val="00286B99"/>
    <w:rsid w:val="00287105"/>
    <w:rsid w:val="00287617"/>
    <w:rsid w:val="00293093"/>
    <w:rsid w:val="00294E70"/>
    <w:rsid w:val="00296512"/>
    <w:rsid w:val="002A1924"/>
    <w:rsid w:val="002A34E7"/>
    <w:rsid w:val="002A4A68"/>
    <w:rsid w:val="002A4ADE"/>
    <w:rsid w:val="002A7420"/>
    <w:rsid w:val="002B0F12"/>
    <w:rsid w:val="002B1308"/>
    <w:rsid w:val="002B16B0"/>
    <w:rsid w:val="002B27F8"/>
    <w:rsid w:val="002B4554"/>
    <w:rsid w:val="002B7CD5"/>
    <w:rsid w:val="002C0687"/>
    <w:rsid w:val="002C12D3"/>
    <w:rsid w:val="002C29BF"/>
    <w:rsid w:val="002C2A56"/>
    <w:rsid w:val="002C2F26"/>
    <w:rsid w:val="002C72D8"/>
    <w:rsid w:val="002C7575"/>
    <w:rsid w:val="002C7FD3"/>
    <w:rsid w:val="002D0514"/>
    <w:rsid w:val="002D0F86"/>
    <w:rsid w:val="002D11FA"/>
    <w:rsid w:val="002D14F2"/>
    <w:rsid w:val="002D1891"/>
    <w:rsid w:val="002D205D"/>
    <w:rsid w:val="002D317C"/>
    <w:rsid w:val="002D4606"/>
    <w:rsid w:val="002D5945"/>
    <w:rsid w:val="002E0DDF"/>
    <w:rsid w:val="002E1005"/>
    <w:rsid w:val="002E1236"/>
    <w:rsid w:val="002E1487"/>
    <w:rsid w:val="002E1E17"/>
    <w:rsid w:val="002E2906"/>
    <w:rsid w:val="002E2AB4"/>
    <w:rsid w:val="002E515D"/>
    <w:rsid w:val="002E54D1"/>
    <w:rsid w:val="002E5635"/>
    <w:rsid w:val="002E64C3"/>
    <w:rsid w:val="002E669D"/>
    <w:rsid w:val="002E6A2C"/>
    <w:rsid w:val="002E7CCF"/>
    <w:rsid w:val="002F02DB"/>
    <w:rsid w:val="002F12FF"/>
    <w:rsid w:val="002F1D8C"/>
    <w:rsid w:val="002F21DA"/>
    <w:rsid w:val="002F2EC4"/>
    <w:rsid w:val="002F5DA9"/>
    <w:rsid w:val="002F6D98"/>
    <w:rsid w:val="002F6E5B"/>
    <w:rsid w:val="002F7E43"/>
    <w:rsid w:val="003012C6"/>
    <w:rsid w:val="00301F39"/>
    <w:rsid w:val="00301FB2"/>
    <w:rsid w:val="0030481F"/>
    <w:rsid w:val="003058A5"/>
    <w:rsid w:val="00306863"/>
    <w:rsid w:val="00307BE5"/>
    <w:rsid w:val="003104E1"/>
    <w:rsid w:val="00314EB5"/>
    <w:rsid w:val="00316F79"/>
    <w:rsid w:val="003173AF"/>
    <w:rsid w:val="003176AB"/>
    <w:rsid w:val="00317AB3"/>
    <w:rsid w:val="00321130"/>
    <w:rsid w:val="0032195C"/>
    <w:rsid w:val="00321AF9"/>
    <w:rsid w:val="00323193"/>
    <w:rsid w:val="00325926"/>
    <w:rsid w:val="00326264"/>
    <w:rsid w:val="00326A79"/>
    <w:rsid w:val="00326A94"/>
    <w:rsid w:val="00327A8A"/>
    <w:rsid w:val="003324AF"/>
    <w:rsid w:val="003335B8"/>
    <w:rsid w:val="00336610"/>
    <w:rsid w:val="003368E0"/>
    <w:rsid w:val="00336D8F"/>
    <w:rsid w:val="003414F6"/>
    <w:rsid w:val="00343F73"/>
    <w:rsid w:val="00345060"/>
    <w:rsid w:val="003465E4"/>
    <w:rsid w:val="00346D20"/>
    <w:rsid w:val="00346DF5"/>
    <w:rsid w:val="00347637"/>
    <w:rsid w:val="00350D4F"/>
    <w:rsid w:val="00351963"/>
    <w:rsid w:val="00351AC8"/>
    <w:rsid w:val="003521F8"/>
    <w:rsid w:val="0035323B"/>
    <w:rsid w:val="00353BB3"/>
    <w:rsid w:val="00354FBE"/>
    <w:rsid w:val="00360125"/>
    <w:rsid w:val="003609D2"/>
    <w:rsid w:val="00361408"/>
    <w:rsid w:val="0036168B"/>
    <w:rsid w:val="003617F6"/>
    <w:rsid w:val="003619C5"/>
    <w:rsid w:val="00361C89"/>
    <w:rsid w:val="00362666"/>
    <w:rsid w:val="00363423"/>
    <w:rsid w:val="00363CD6"/>
    <w:rsid w:val="00363F22"/>
    <w:rsid w:val="0036540F"/>
    <w:rsid w:val="0036695A"/>
    <w:rsid w:val="00367D8B"/>
    <w:rsid w:val="00370CF8"/>
    <w:rsid w:val="00371616"/>
    <w:rsid w:val="0037312D"/>
    <w:rsid w:val="0037432F"/>
    <w:rsid w:val="00375564"/>
    <w:rsid w:val="00375EC5"/>
    <w:rsid w:val="003765F0"/>
    <w:rsid w:val="003766DA"/>
    <w:rsid w:val="00380B67"/>
    <w:rsid w:val="00383191"/>
    <w:rsid w:val="00383BCC"/>
    <w:rsid w:val="00383E66"/>
    <w:rsid w:val="003845AB"/>
    <w:rsid w:val="003847C4"/>
    <w:rsid w:val="003852B0"/>
    <w:rsid w:val="00385871"/>
    <w:rsid w:val="00386DED"/>
    <w:rsid w:val="003912E7"/>
    <w:rsid w:val="00392162"/>
    <w:rsid w:val="00392194"/>
    <w:rsid w:val="00393947"/>
    <w:rsid w:val="003942E1"/>
    <w:rsid w:val="00394EF4"/>
    <w:rsid w:val="00395275"/>
    <w:rsid w:val="003973B9"/>
    <w:rsid w:val="00397894"/>
    <w:rsid w:val="003979F1"/>
    <w:rsid w:val="00397CF7"/>
    <w:rsid w:val="003A05CB"/>
    <w:rsid w:val="003A11A1"/>
    <w:rsid w:val="003A2275"/>
    <w:rsid w:val="003A2847"/>
    <w:rsid w:val="003A34D5"/>
    <w:rsid w:val="003A39C6"/>
    <w:rsid w:val="003A3AC3"/>
    <w:rsid w:val="003A48D0"/>
    <w:rsid w:val="003A6A4F"/>
    <w:rsid w:val="003A7088"/>
    <w:rsid w:val="003A767D"/>
    <w:rsid w:val="003B00DF"/>
    <w:rsid w:val="003B1275"/>
    <w:rsid w:val="003B12A6"/>
    <w:rsid w:val="003B1774"/>
    <w:rsid w:val="003B1778"/>
    <w:rsid w:val="003B2469"/>
    <w:rsid w:val="003B2F45"/>
    <w:rsid w:val="003B2FBD"/>
    <w:rsid w:val="003B3FDA"/>
    <w:rsid w:val="003B6461"/>
    <w:rsid w:val="003B7543"/>
    <w:rsid w:val="003C0165"/>
    <w:rsid w:val="003C11CB"/>
    <w:rsid w:val="003C6C9D"/>
    <w:rsid w:val="003C71BC"/>
    <w:rsid w:val="003C73F7"/>
    <w:rsid w:val="003C75F3"/>
    <w:rsid w:val="003C78A3"/>
    <w:rsid w:val="003D3A7D"/>
    <w:rsid w:val="003D3AA5"/>
    <w:rsid w:val="003D3C65"/>
    <w:rsid w:val="003D4386"/>
    <w:rsid w:val="003D4BD7"/>
    <w:rsid w:val="003D524F"/>
    <w:rsid w:val="003D52F7"/>
    <w:rsid w:val="003D6160"/>
    <w:rsid w:val="003D709A"/>
    <w:rsid w:val="003E0277"/>
    <w:rsid w:val="003E0979"/>
    <w:rsid w:val="003E1705"/>
    <w:rsid w:val="003E1867"/>
    <w:rsid w:val="003E1F73"/>
    <w:rsid w:val="003E2B27"/>
    <w:rsid w:val="003E3B36"/>
    <w:rsid w:val="003E5729"/>
    <w:rsid w:val="003E6B2B"/>
    <w:rsid w:val="003E6DE3"/>
    <w:rsid w:val="003F061D"/>
    <w:rsid w:val="003F18E0"/>
    <w:rsid w:val="003F1C58"/>
    <w:rsid w:val="003F2454"/>
    <w:rsid w:val="003F3BF3"/>
    <w:rsid w:val="003F4EB6"/>
    <w:rsid w:val="003F4EE0"/>
    <w:rsid w:val="004000B7"/>
    <w:rsid w:val="00400D70"/>
    <w:rsid w:val="00402153"/>
    <w:rsid w:val="00402FC1"/>
    <w:rsid w:val="0040330A"/>
    <w:rsid w:val="00403DC0"/>
    <w:rsid w:val="004043D7"/>
    <w:rsid w:val="004050F8"/>
    <w:rsid w:val="00406AF1"/>
    <w:rsid w:val="00407151"/>
    <w:rsid w:val="00407E6D"/>
    <w:rsid w:val="00410D05"/>
    <w:rsid w:val="00410F2A"/>
    <w:rsid w:val="00411A66"/>
    <w:rsid w:val="00412F2E"/>
    <w:rsid w:val="00413B85"/>
    <w:rsid w:val="00414E80"/>
    <w:rsid w:val="00416F26"/>
    <w:rsid w:val="00417115"/>
    <w:rsid w:val="00417636"/>
    <w:rsid w:val="00420716"/>
    <w:rsid w:val="00421209"/>
    <w:rsid w:val="00424DFA"/>
    <w:rsid w:val="00425082"/>
    <w:rsid w:val="00425487"/>
    <w:rsid w:val="00425DB5"/>
    <w:rsid w:val="00426586"/>
    <w:rsid w:val="00427E16"/>
    <w:rsid w:val="0043176A"/>
    <w:rsid w:val="00431D5D"/>
    <w:rsid w:val="00431DEB"/>
    <w:rsid w:val="00431E4C"/>
    <w:rsid w:val="0043460D"/>
    <w:rsid w:val="00434E0E"/>
    <w:rsid w:val="00435C46"/>
    <w:rsid w:val="00435CD4"/>
    <w:rsid w:val="00436550"/>
    <w:rsid w:val="0043704F"/>
    <w:rsid w:val="00437569"/>
    <w:rsid w:val="00441294"/>
    <w:rsid w:val="00443317"/>
    <w:rsid w:val="00445B3D"/>
    <w:rsid w:val="00446360"/>
    <w:rsid w:val="00446B29"/>
    <w:rsid w:val="00446CE6"/>
    <w:rsid w:val="00450441"/>
    <w:rsid w:val="0045055F"/>
    <w:rsid w:val="004505F8"/>
    <w:rsid w:val="00450762"/>
    <w:rsid w:val="0045391A"/>
    <w:rsid w:val="00453F9A"/>
    <w:rsid w:val="004551E7"/>
    <w:rsid w:val="00455DFF"/>
    <w:rsid w:val="004565F3"/>
    <w:rsid w:val="00456745"/>
    <w:rsid w:val="00462711"/>
    <w:rsid w:val="00463D24"/>
    <w:rsid w:val="00463DAD"/>
    <w:rsid w:val="0046548F"/>
    <w:rsid w:val="00466743"/>
    <w:rsid w:val="00467194"/>
    <w:rsid w:val="004676B8"/>
    <w:rsid w:val="00467A1F"/>
    <w:rsid w:val="00471ADC"/>
    <w:rsid w:val="00471E91"/>
    <w:rsid w:val="0047437A"/>
    <w:rsid w:val="00474675"/>
    <w:rsid w:val="0047470C"/>
    <w:rsid w:val="0047675A"/>
    <w:rsid w:val="00477754"/>
    <w:rsid w:val="0048039F"/>
    <w:rsid w:val="004829AB"/>
    <w:rsid w:val="004830AA"/>
    <w:rsid w:val="0048327B"/>
    <w:rsid w:val="00484E8A"/>
    <w:rsid w:val="004859AF"/>
    <w:rsid w:val="004864EE"/>
    <w:rsid w:val="00490C30"/>
    <w:rsid w:val="0049123A"/>
    <w:rsid w:val="00491549"/>
    <w:rsid w:val="00492338"/>
    <w:rsid w:val="004970B5"/>
    <w:rsid w:val="0049748E"/>
    <w:rsid w:val="004A2060"/>
    <w:rsid w:val="004A2F96"/>
    <w:rsid w:val="004A3480"/>
    <w:rsid w:val="004A35F9"/>
    <w:rsid w:val="004A4063"/>
    <w:rsid w:val="004A6219"/>
    <w:rsid w:val="004A64D8"/>
    <w:rsid w:val="004A70D3"/>
    <w:rsid w:val="004A7B85"/>
    <w:rsid w:val="004B0168"/>
    <w:rsid w:val="004B0339"/>
    <w:rsid w:val="004B03D8"/>
    <w:rsid w:val="004B170E"/>
    <w:rsid w:val="004B1F4E"/>
    <w:rsid w:val="004B24C1"/>
    <w:rsid w:val="004B323E"/>
    <w:rsid w:val="004B6379"/>
    <w:rsid w:val="004C1AA6"/>
    <w:rsid w:val="004C1F9A"/>
    <w:rsid w:val="004C24AA"/>
    <w:rsid w:val="004C292F"/>
    <w:rsid w:val="004C2EFA"/>
    <w:rsid w:val="004C4FB8"/>
    <w:rsid w:val="004C7746"/>
    <w:rsid w:val="004D0A76"/>
    <w:rsid w:val="004D0C2E"/>
    <w:rsid w:val="004D504A"/>
    <w:rsid w:val="004D525B"/>
    <w:rsid w:val="004D6A13"/>
    <w:rsid w:val="004E2D7B"/>
    <w:rsid w:val="004E2FEF"/>
    <w:rsid w:val="004E48E3"/>
    <w:rsid w:val="004F046C"/>
    <w:rsid w:val="004F0850"/>
    <w:rsid w:val="004F0F13"/>
    <w:rsid w:val="004F3C0C"/>
    <w:rsid w:val="004F55E3"/>
    <w:rsid w:val="004F656A"/>
    <w:rsid w:val="004F7416"/>
    <w:rsid w:val="0050064E"/>
    <w:rsid w:val="00501551"/>
    <w:rsid w:val="00501C52"/>
    <w:rsid w:val="00502988"/>
    <w:rsid w:val="00503FAD"/>
    <w:rsid w:val="00504325"/>
    <w:rsid w:val="00504CC8"/>
    <w:rsid w:val="00504D21"/>
    <w:rsid w:val="00507AF9"/>
    <w:rsid w:val="00510280"/>
    <w:rsid w:val="00511106"/>
    <w:rsid w:val="0051227A"/>
    <w:rsid w:val="00513D73"/>
    <w:rsid w:val="00514A43"/>
    <w:rsid w:val="00515001"/>
    <w:rsid w:val="005174E5"/>
    <w:rsid w:val="00517759"/>
    <w:rsid w:val="00517BF8"/>
    <w:rsid w:val="005203A5"/>
    <w:rsid w:val="00520797"/>
    <w:rsid w:val="00522393"/>
    <w:rsid w:val="00522620"/>
    <w:rsid w:val="00523C7C"/>
    <w:rsid w:val="00524031"/>
    <w:rsid w:val="00525656"/>
    <w:rsid w:val="00525795"/>
    <w:rsid w:val="00526C14"/>
    <w:rsid w:val="00530552"/>
    <w:rsid w:val="0053211A"/>
    <w:rsid w:val="00534C02"/>
    <w:rsid w:val="005352DC"/>
    <w:rsid w:val="00535F9E"/>
    <w:rsid w:val="00536FA4"/>
    <w:rsid w:val="005370C4"/>
    <w:rsid w:val="0054264B"/>
    <w:rsid w:val="00543786"/>
    <w:rsid w:val="00543BDF"/>
    <w:rsid w:val="00543EF7"/>
    <w:rsid w:val="005446E9"/>
    <w:rsid w:val="005456BF"/>
    <w:rsid w:val="0054759D"/>
    <w:rsid w:val="00550207"/>
    <w:rsid w:val="0055078F"/>
    <w:rsid w:val="0055244F"/>
    <w:rsid w:val="005524D3"/>
    <w:rsid w:val="005533D7"/>
    <w:rsid w:val="00553A46"/>
    <w:rsid w:val="00553BD4"/>
    <w:rsid w:val="00555323"/>
    <w:rsid w:val="00560A2A"/>
    <w:rsid w:val="005613C1"/>
    <w:rsid w:val="00561D19"/>
    <w:rsid w:val="00561DFC"/>
    <w:rsid w:val="0056263F"/>
    <w:rsid w:val="00562691"/>
    <w:rsid w:val="00567FAD"/>
    <w:rsid w:val="00570338"/>
    <w:rsid w:val="005703DE"/>
    <w:rsid w:val="00570C8F"/>
    <w:rsid w:val="005714D2"/>
    <w:rsid w:val="005719E6"/>
    <w:rsid w:val="005722DD"/>
    <w:rsid w:val="00577C6C"/>
    <w:rsid w:val="005809CC"/>
    <w:rsid w:val="005819A4"/>
    <w:rsid w:val="00581C18"/>
    <w:rsid w:val="00581F0C"/>
    <w:rsid w:val="00581FB4"/>
    <w:rsid w:val="00582059"/>
    <w:rsid w:val="005820DB"/>
    <w:rsid w:val="00582C23"/>
    <w:rsid w:val="005831A1"/>
    <w:rsid w:val="0058464E"/>
    <w:rsid w:val="00584B58"/>
    <w:rsid w:val="005872C1"/>
    <w:rsid w:val="005909E5"/>
    <w:rsid w:val="00591ADB"/>
    <w:rsid w:val="00595A5E"/>
    <w:rsid w:val="005974C3"/>
    <w:rsid w:val="005A01CB"/>
    <w:rsid w:val="005A09AD"/>
    <w:rsid w:val="005A2478"/>
    <w:rsid w:val="005A24CC"/>
    <w:rsid w:val="005A330C"/>
    <w:rsid w:val="005A33FB"/>
    <w:rsid w:val="005A3E71"/>
    <w:rsid w:val="005A58FF"/>
    <w:rsid w:val="005A5EAF"/>
    <w:rsid w:val="005A6102"/>
    <w:rsid w:val="005A64C0"/>
    <w:rsid w:val="005A7CE5"/>
    <w:rsid w:val="005B074C"/>
    <w:rsid w:val="005B14A1"/>
    <w:rsid w:val="005B290F"/>
    <w:rsid w:val="005B3560"/>
    <w:rsid w:val="005B3C11"/>
    <w:rsid w:val="005B3F6C"/>
    <w:rsid w:val="005B400C"/>
    <w:rsid w:val="005B4234"/>
    <w:rsid w:val="005B55B2"/>
    <w:rsid w:val="005B6BD0"/>
    <w:rsid w:val="005B6F35"/>
    <w:rsid w:val="005C1C28"/>
    <w:rsid w:val="005C2A20"/>
    <w:rsid w:val="005C4AF3"/>
    <w:rsid w:val="005C607C"/>
    <w:rsid w:val="005C6A5F"/>
    <w:rsid w:val="005C6DB5"/>
    <w:rsid w:val="005D2B45"/>
    <w:rsid w:val="005D2CF9"/>
    <w:rsid w:val="005D370B"/>
    <w:rsid w:val="005D3B86"/>
    <w:rsid w:val="005D5390"/>
    <w:rsid w:val="005D68F2"/>
    <w:rsid w:val="005D7849"/>
    <w:rsid w:val="005D7DB0"/>
    <w:rsid w:val="005D7FD5"/>
    <w:rsid w:val="005E14E8"/>
    <w:rsid w:val="005E19E7"/>
    <w:rsid w:val="005E3982"/>
    <w:rsid w:val="005E4450"/>
    <w:rsid w:val="005E487D"/>
    <w:rsid w:val="005E5F0B"/>
    <w:rsid w:val="005E5F7E"/>
    <w:rsid w:val="005F1C72"/>
    <w:rsid w:val="005F2F87"/>
    <w:rsid w:val="005F51AC"/>
    <w:rsid w:val="005F5936"/>
    <w:rsid w:val="005F5E4C"/>
    <w:rsid w:val="00601453"/>
    <w:rsid w:val="00602605"/>
    <w:rsid w:val="00604542"/>
    <w:rsid w:val="00604EA7"/>
    <w:rsid w:val="006106DA"/>
    <w:rsid w:val="00611D72"/>
    <w:rsid w:val="006128A6"/>
    <w:rsid w:val="0061367D"/>
    <w:rsid w:val="00614368"/>
    <w:rsid w:val="00614424"/>
    <w:rsid w:val="00614BDD"/>
    <w:rsid w:val="00616C16"/>
    <w:rsid w:val="0061716C"/>
    <w:rsid w:val="00617D64"/>
    <w:rsid w:val="00617E2E"/>
    <w:rsid w:val="00620070"/>
    <w:rsid w:val="00620924"/>
    <w:rsid w:val="006210EF"/>
    <w:rsid w:val="006228D5"/>
    <w:rsid w:val="00622EEB"/>
    <w:rsid w:val="00623772"/>
    <w:rsid w:val="006243A1"/>
    <w:rsid w:val="00625C3F"/>
    <w:rsid w:val="00626B35"/>
    <w:rsid w:val="006273DA"/>
    <w:rsid w:val="00627CDE"/>
    <w:rsid w:val="00627FD5"/>
    <w:rsid w:val="00630AD5"/>
    <w:rsid w:val="00632E56"/>
    <w:rsid w:val="00633FF3"/>
    <w:rsid w:val="006358F4"/>
    <w:rsid w:val="00635CBA"/>
    <w:rsid w:val="006402A4"/>
    <w:rsid w:val="00640B2F"/>
    <w:rsid w:val="0064234E"/>
    <w:rsid w:val="006423EF"/>
    <w:rsid w:val="00642C44"/>
    <w:rsid w:val="00642E0C"/>
    <w:rsid w:val="0064338B"/>
    <w:rsid w:val="0064365E"/>
    <w:rsid w:val="006449B2"/>
    <w:rsid w:val="00644DE6"/>
    <w:rsid w:val="006452F1"/>
    <w:rsid w:val="00645CB2"/>
    <w:rsid w:val="00646542"/>
    <w:rsid w:val="006465A4"/>
    <w:rsid w:val="006468EA"/>
    <w:rsid w:val="00646ECA"/>
    <w:rsid w:val="006504F4"/>
    <w:rsid w:val="00651374"/>
    <w:rsid w:val="0065325C"/>
    <w:rsid w:val="00653753"/>
    <w:rsid w:val="006545E4"/>
    <w:rsid w:val="00654BC9"/>
    <w:rsid w:val="006552E0"/>
    <w:rsid w:val="006552FD"/>
    <w:rsid w:val="00657DFA"/>
    <w:rsid w:val="0066073B"/>
    <w:rsid w:val="00660A28"/>
    <w:rsid w:val="00661F7E"/>
    <w:rsid w:val="006628B4"/>
    <w:rsid w:val="006629EB"/>
    <w:rsid w:val="00663AF3"/>
    <w:rsid w:val="00666A33"/>
    <w:rsid w:val="00666B6C"/>
    <w:rsid w:val="00671FED"/>
    <w:rsid w:val="00672761"/>
    <w:rsid w:val="0067316B"/>
    <w:rsid w:val="00673919"/>
    <w:rsid w:val="00674160"/>
    <w:rsid w:val="00674E0F"/>
    <w:rsid w:val="00674E4E"/>
    <w:rsid w:val="00682682"/>
    <w:rsid w:val="00682702"/>
    <w:rsid w:val="00684195"/>
    <w:rsid w:val="00685656"/>
    <w:rsid w:val="006859F2"/>
    <w:rsid w:val="00687B92"/>
    <w:rsid w:val="00690F7D"/>
    <w:rsid w:val="00692368"/>
    <w:rsid w:val="006952F4"/>
    <w:rsid w:val="006A0B80"/>
    <w:rsid w:val="006A2EBC"/>
    <w:rsid w:val="006A3E05"/>
    <w:rsid w:val="006A4143"/>
    <w:rsid w:val="006A44BD"/>
    <w:rsid w:val="006A4C3B"/>
    <w:rsid w:val="006A5EA0"/>
    <w:rsid w:val="006A783B"/>
    <w:rsid w:val="006A7B33"/>
    <w:rsid w:val="006B081E"/>
    <w:rsid w:val="006B1366"/>
    <w:rsid w:val="006B4E13"/>
    <w:rsid w:val="006B5B1D"/>
    <w:rsid w:val="006B75DD"/>
    <w:rsid w:val="006C02EC"/>
    <w:rsid w:val="006C0A8F"/>
    <w:rsid w:val="006C1021"/>
    <w:rsid w:val="006C14CB"/>
    <w:rsid w:val="006C2541"/>
    <w:rsid w:val="006C33BB"/>
    <w:rsid w:val="006C34C0"/>
    <w:rsid w:val="006C374B"/>
    <w:rsid w:val="006C3EE9"/>
    <w:rsid w:val="006C4AEB"/>
    <w:rsid w:val="006C5405"/>
    <w:rsid w:val="006C5BBC"/>
    <w:rsid w:val="006C6235"/>
    <w:rsid w:val="006C67E0"/>
    <w:rsid w:val="006C7ABA"/>
    <w:rsid w:val="006D0D60"/>
    <w:rsid w:val="006D0E1D"/>
    <w:rsid w:val="006D1122"/>
    <w:rsid w:val="006D287F"/>
    <w:rsid w:val="006D3C00"/>
    <w:rsid w:val="006D474E"/>
    <w:rsid w:val="006D640A"/>
    <w:rsid w:val="006D6841"/>
    <w:rsid w:val="006D7D2D"/>
    <w:rsid w:val="006E3529"/>
    <w:rsid w:val="006E3675"/>
    <w:rsid w:val="006E3CB4"/>
    <w:rsid w:val="006E4A7F"/>
    <w:rsid w:val="006E53DF"/>
    <w:rsid w:val="006E5944"/>
    <w:rsid w:val="006E6B2C"/>
    <w:rsid w:val="006F0159"/>
    <w:rsid w:val="006F04AA"/>
    <w:rsid w:val="006F0774"/>
    <w:rsid w:val="006F18C7"/>
    <w:rsid w:val="006F3796"/>
    <w:rsid w:val="006F5058"/>
    <w:rsid w:val="006F6B8D"/>
    <w:rsid w:val="006F6CBF"/>
    <w:rsid w:val="006F7EA2"/>
    <w:rsid w:val="00700834"/>
    <w:rsid w:val="007012AF"/>
    <w:rsid w:val="00701CEE"/>
    <w:rsid w:val="00704577"/>
    <w:rsid w:val="007045A4"/>
    <w:rsid w:val="00704DE1"/>
    <w:rsid w:val="00704DF6"/>
    <w:rsid w:val="007054A8"/>
    <w:rsid w:val="00705761"/>
    <w:rsid w:val="0070651C"/>
    <w:rsid w:val="00710068"/>
    <w:rsid w:val="007106C4"/>
    <w:rsid w:val="007132A3"/>
    <w:rsid w:val="00713DD3"/>
    <w:rsid w:val="00714354"/>
    <w:rsid w:val="00714472"/>
    <w:rsid w:val="00714BC9"/>
    <w:rsid w:val="00716421"/>
    <w:rsid w:val="00717393"/>
    <w:rsid w:val="00722C90"/>
    <w:rsid w:val="00723302"/>
    <w:rsid w:val="00723689"/>
    <w:rsid w:val="00724800"/>
    <w:rsid w:val="00724EFB"/>
    <w:rsid w:val="00725EB5"/>
    <w:rsid w:val="00731431"/>
    <w:rsid w:val="00731F28"/>
    <w:rsid w:val="00732B3E"/>
    <w:rsid w:val="007336EC"/>
    <w:rsid w:val="00734D3D"/>
    <w:rsid w:val="00735940"/>
    <w:rsid w:val="0073682F"/>
    <w:rsid w:val="00736F72"/>
    <w:rsid w:val="007405B5"/>
    <w:rsid w:val="007416BC"/>
    <w:rsid w:val="007419C3"/>
    <w:rsid w:val="0074384F"/>
    <w:rsid w:val="00743AB4"/>
    <w:rsid w:val="007447CB"/>
    <w:rsid w:val="0074491E"/>
    <w:rsid w:val="00745E77"/>
    <w:rsid w:val="007467A7"/>
    <w:rsid w:val="007469DD"/>
    <w:rsid w:val="0074741B"/>
    <w:rsid w:val="0074759E"/>
    <w:rsid w:val="007478EA"/>
    <w:rsid w:val="00747A50"/>
    <w:rsid w:val="00747B4B"/>
    <w:rsid w:val="00750219"/>
    <w:rsid w:val="00750FFE"/>
    <w:rsid w:val="00751E9C"/>
    <w:rsid w:val="00753673"/>
    <w:rsid w:val="0075415C"/>
    <w:rsid w:val="007543EC"/>
    <w:rsid w:val="00755E54"/>
    <w:rsid w:val="0075619C"/>
    <w:rsid w:val="00757542"/>
    <w:rsid w:val="007604BF"/>
    <w:rsid w:val="00763502"/>
    <w:rsid w:val="00764D32"/>
    <w:rsid w:val="00764E15"/>
    <w:rsid w:val="00766F0C"/>
    <w:rsid w:val="007712CE"/>
    <w:rsid w:val="0077138B"/>
    <w:rsid w:val="00773B48"/>
    <w:rsid w:val="00773F2C"/>
    <w:rsid w:val="007742E6"/>
    <w:rsid w:val="0077495C"/>
    <w:rsid w:val="00774A7C"/>
    <w:rsid w:val="007761C6"/>
    <w:rsid w:val="007767BB"/>
    <w:rsid w:val="00784D5B"/>
    <w:rsid w:val="00787701"/>
    <w:rsid w:val="00790AE5"/>
    <w:rsid w:val="007913AB"/>
    <w:rsid w:val="007914F7"/>
    <w:rsid w:val="00793D14"/>
    <w:rsid w:val="007952AC"/>
    <w:rsid w:val="007953CD"/>
    <w:rsid w:val="007965E7"/>
    <w:rsid w:val="007977CB"/>
    <w:rsid w:val="00797B7D"/>
    <w:rsid w:val="00797D1E"/>
    <w:rsid w:val="00797E5D"/>
    <w:rsid w:val="007A1298"/>
    <w:rsid w:val="007A139E"/>
    <w:rsid w:val="007A1753"/>
    <w:rsid w:val="007A200E"/>
    <w:rsid w:val="007A2D7B"/>
    <w:rsid w:val="007A3F4E"/>
    <w:rsid w:val="007A74EB"/>
    <w:rsid w:val="007B092F"/>
    <w:rsid w:val="007B0E0F"/>
    <w:rsid w:val="007B1625"/>
    <w:rsid w:val="007B1A6F"/>
    <w:rsid w:val="007B1BDF"/>
    <w:rsid w:val="007B55AE"/>
    <w:rsid w:val="007B63AD"/>
    <w:rsid w:val="007B6512"/>
    <w:rsid w:val="007B706E"/>
    <w:rsid w:val="007B71EB"/>
    <w:rsid w:val="007B7D21"/>
    <w:rsid w:val="007C1238"/>
    <w:rsid w:val="007C1360"/>
    <w:rsid w:val="007C14B9"/>
    <w:rsid w:val="007C2385"/>
    <w:rsid w:val="007C2CF3"/>
    <w:rsid w:val="007C6205"/>
    <w:rsid w:val="007C686A"/>
    <w:rsid w:val="007C728E"/>
    <w:rsid w:val="007D1ABE"/>
    <w:rsid w:val="007D232D"/>
    <w:rsid w:val="007D27FC"/>
    <w:rsid w:val="007D2C53"/>
    <w:rsid w:val="007D3D60"/>
    <w:rsid w:val="007D404A"/>
    <w:rsid w:val="007D4AB4"/>
    <w:rsid w:val="007D7C9A"/>
    <w:rsid w:val="007E0DAB"/>
    <w:rsid w:val="007E1898"/>
    <w:rsid w:val="007E1980"/>
    <w:rsid w:val="007E3BBA"/>
    <w:rsid w:val="007E4235"/>
    <w:rsid w:val="007E4B3F"/>
    <w:rsid w:val="007E4B76"/>
    <w:rsid w:val="007E4C66"/>
    <w:rsid w:val="007E4E94"/>
    <w:rsid w:val="007E5D00"/>
    <w:rsid w:val="007E5EA8"/>
    <w:rsid w:val="007E74B0"/>
    <w:rsid w:val="007E7A58"/>
    <w:rsid w:val="007F0188"/>
    <w:rsid w:val="007F03BA"/>
    <w:rsid w:val="007F0CF1"/>
    <w:rsid w:val="007F12A5"/>
    <w:rsid w:val="007F1408"/>
    <w:rsid w:val="007F18CC"/>
    <w:rsid w:val="007F3469"/>
    <w:rsid w:val="007F3B03"/>
    <w:rsid w:val="007F4AAD"/>
    <w:rsid w:val="007F4CF1"/>
    <w:rsid w:val="007F520B"/>
    <w:rsid w:val="007F5C45"/>
    <w:rsid w:val="007F66DB"/>
    <w:rsid w:val="007F758D"/>
    <w:rsid w:val="007F7D47"/>
    <w:rsid w:val="007F7D52"/>
    <w:rsid w:val="00801133"/>
    <w:rsid w:val="00801255"/>
    <w:rsid w:val="008033B4"/>
    <w:rsid w:val="00804503"/>
    <w:rsid w:val="00804FDB"/>
    <w:rsid w:val="00806187"/>
    <w:rsid w:val="0080654C"/>
    <w:rsid w:val="008067B9"/>
    <w:rsid w:val="008071C6"/>
    <w:rsid w:val="00807574"/>
    <w:rsid w:val="00807E79"/>
    <w:rsid w:val="0081166A"/>
    <w:rsid w:val="00811919"/>
    <w:rsid w:val="0081243C"/>
    <w:rsid w:val="008134FC"/>
    <w:rsid w:val="008135A3"/>
    <w:rsid w:val="008145E2"/>
    <w:rsid w:val="0081493B"/>
    <w:rsid w:val="00815E5E"/>
    <w:rsid w:val="0081620F"/>
    <w:rsid w:val="00816CDD"/>
    <w:rsid w:val="00817368"/>
    <w:rsid w:val="0081789E"/>
    <w:rsid w:val="00817908"/>
    <w:rsid w:val="00817A00"/>
    <w:rsid w:val="00820A91"/>
    <w:rsid w:val="008216E1"/>
    <w:rsid w:val="008217E1"/>
    <w:rsid w:val="00823516"/>
    <w:rsid w:val="008238CB"/>
    <w:rsid w:val="00823E3B"/>
    <w:rsid w:val="00826B47"/>
    <w:rsid w:val="00826CBF"/>
    <w:rsid w:val="0083247D"/>
    <w:rsid w:val="0083589A"/>
    <w:rsid w:val="008359A2"/>
    <w:rsid w:val="00835DB3"/>
    <w:rsid w:val="0083617B"/>
    <w:rsid w:val="008371BD"/>
    <w:rsid w:val="00840D22"/>
    <w:rsid w:val="00841452"/>
    <w:rsid w:val="00841CE7"/>
    <w:rsid w:val="00842F9F"/>
    <w:rsid w:val="00845EAD"/>
    <w:rsid w:val="00846837"/>
    <w:rsid w:val="00850284"/>
    <w:rsid w:val="00850470"/>
    <w:rsid w:val="008504A8"/>
    <w:rsid w:val="00850586"/>
    <w:rsid w:val="0085142D"/>
    <w:rsid w:val="00851CF4"/>
    <w:rsid w:val="0085252F"/>
    <w:rsid w:val="0085282E"/>
    <w:rsid w:val="00854437"/>
    <w:rsid w:val="00856B52"/>
    <w:rsid w:val="0085705E"/>
    <w:rsid w:val="00860F96"/>
    <w:rsid w:val="0086105D"/>
    <w:rsid w:val="00861D0A"/>
    <w:rsid w:val="00863C82"/>
    <w:rsid w:val="00865A4D"/>
    <w:rsid w:val="00866522"/>
    <w:rsid w:val="008668B2"/>
    <w:rsid w:val="00870E18"/>
    <w:rsid w:val="0087198C"/>
    <w:rsid w:val="00871AF1"/>
    <w:rsid w:val="00872C1F"/>
    <w:rsid w:val="0087342D"/>
    <w:rsid w:val="00873B42"/>
    <w:rsid w:val="00873B7A"/>
    <w:rsid w:val="00881A5A"/>
    <w:rsid w:val="00882137"/>
    <w:rsid w:val="0088375E"/>
    <w:rsid w:val="008839EE"/>
    <w:rsid w:val="008850D8"/>
    <w:rsid w:val="008851E0"/>
    <w:rsid w:val="0088520D"/>
    <w:rsid w:val="008856D8"/>
    <w:rsid w:val="00886447"/>
    <w:rsid w:val="00886766"/>
    <w:rsid w:val="00886AF7"/>
    <w:rsid w:val="00886CF3"/>
    <w:rsid w:val="008875A1"/>
    <w:rsid w:val="00887787"/>
    <w:rsid w:val="008878B1"/>
    <w:rsid w:val="00890499"/>
    <w:rsid w:val="00892E82"/>
    <w:rsid w:val="00895893"/>
    <w:rsid w:val="008A04CA"/>
    <w:rsid w:val="008A1EE7"/>
    <w:rsid w:val="008A2C91"/>
    <w:rsid w:val="008A2E3A"/>
    <w:rsid w:val="008A31B5"/>
    <w:rsid w:val="008A6918"/>
    <w:rsid w:val="008A7F27"/>
    <w:rsid w:val="008B21DF"/>
    <w:rsid w:val="008B416A"/>
    <w:rsid w:val="008B45B0"/>
    <w:rsid w:val="008B793B"/>
    <w:rsid w:val="008C0024"/>
    <w:rsid w:val="008C1B58"/>
    <w:rsid w:val="008C39AE"/>
    <w:rsid w:val="008C4A77"/>
    <w:rsid w:val="008C590D"/>
    <w:rsid w:val="008D0900"/>
    <w:rsid w:val="008D0B5D"/>
    <w:rsid w:val="008D1375"/>
    <w:rsid w:val="008D1435"/>
    <w:rsid w:val="008D3C5B"/>
    <w:rsid w:val="008D4D2E"/>
    <w:rsid w:val="008D6D19"/>
    <w:rsid w:val="008E031B"/>
    <w:rsid w:val="008E13D0"/>
    <w:rsid w:val="008E268E"/>
    <w:rsid w:val="008E39FC"/>
    <w:rsid w:val="008E4CD5"/>
    <w:rsid w:val="008E7029"/>
    <w:rsid w:val="008E7357"/>
    <w:rsid w:val="008E7EF6"/>
    <w:rsid w:val="008F0DCB"/>
    <w:rsid w:val="008F1884"/>
    <w:rsid w:val="008F1F98"/>
    <w:rsid w:val="008F2354"/>
    <w:rsid w:val="008F33C9"/>
    <w:rsid w:val="008F41BA"/>
    <w:rsid w:val="008F4F05"/>
    <w:rsid w:val="008F64A6"/>
    <w:rsid w:val="008F6758"/>
    <w:rsid w:val="008F721E"/>
    <w:rsid w:val="0090251D"/>
    <w:rsid w:val="00902F6D"/>
    <w:rsid w:val="009040DD"/>
    <w:rsid w:val="00904CD8"/>
    <w:rsid w:val="00905B45"/>
    <w:rsid w:val="00905B47"/>
    <w:rsid w:val="00905CE2"/>
    <w:rsid w:val="0090701F"/>
    <w:rsid w:val="00907F70"/>
    <w:rsid w:val="00912FFD"/>
    <w:rsid w:val="0091331C"/>
    <w:rsid w:val="009157BA"/>
    <w:rsid w:val="00915D7F"/>
    <w:rsid w:val="00917602"/>
    <w:rsid w:val="00917E68"/>
    <w:rsid w:val="009211FA"/>
    <w:rsid w:val="00921EB9"/>
    <w:rsid w:val="00923496"/>
    <w:rsid w:val="00924AEF"/>
    <w:rsid w:val="0092602E"/>
    <w:rsid w:val="009264F5"/>
    <w:rsid w:val="009270D1"/>
    <w:rsid w:val="009279DE"/>
    <w:rsid w:val="00927A64"/>
    <w:rsid w:val="00927DC6"/>
    <w:rsid w:val="00930116"/>
    <w:rsid w:val="00930481"/>
    <w:rsid w:val="009333CE"/>
    <w:rsid w:val="00933B9D"/>
    <w:rsid w:val="00933C70"/>
    <w:rsid w:val="00935D5F"/>
    <w:rsid w:val="009374D1"/>
    <w:rsid w:val="009420D5"/>
    <w:rsid w:val="0094212C"/>
    <w:rsid w:val="00942169"/>
    <w:rsid w:val="009421BA"/>
    <w:rsid w:val="00942DBA"/>
    <w:rsid w:val="00943F61"/>
    <w:rsid w:val="009467DB"/>
    <w:rsid w:val="00951B7B"/>
    <w:rsid w:val="00953165"/>
    <w:rsid w:val="009533DB"/>
    <w:rsid w:val="00954689"/>
    <w:rsid w:val="00955873"/>
    <w:rsid w:val="00955AF9"/>
    <w:rsid w:val="00956E44"/>
    <w:rsid w:val="009576B9"/>
    <w:rsid w:val="009617C9"/>
    <w:rsid w:val="00961C93"/>
    <w:rsid w:val="00962B12"/>
    <w:rsid w:val="00965305"/>
    <w:rsid w:val="00965324"/>
    <w:rsid w:val="0096724F"/>
    <w:rsid w:val="0097091E"/>
    <w:rsid w:val="00972255"/>
    <w:rsid w:val="009726A3"/>
    <w:rsid w:val="00972A34"/>
    <w:rsid w:val="00974D1D"/>
    <w:rsid w:val="00974E1D"/>
    <w:rsid w:val="00974E7A"/>
    <w:rsid w:val="0097528E"/>
    <w:rsid w:val="009760D3"/>
    <w:rsid w:val="00977132"/>
    <w:rsid w:val="009806CD"/>
    <w:rsid w:val="009810B9"/>
    <w:rsid w:val="00981232"/>
    <w:rsid w:val="00981A4B"/>
    <w:rsid w:val="00982501"/>
    <w:rsid w:val="009843BC"/>
    <w:rsid w:val="00986A73"/>
    <w:rsid w:val="009872BB"/>
    <w:rsid w:val="00987643"/>
    <w:rsid w:val="009877D3"/>
    <w:rsid w:val="009905BB"/>
    <w:rsid w:val="00990A5E"/>
    <w:rsid w:val="00991C52"/>
    <w:rsid w:val="00992E72"/>
    <w:rsid w:val="00994992"/>
    <w:rsid w:val="00994E8F"/>
    <w:rsid w:val="009951DC"/>
    <w:rsid w:val="009959BB"/>
    <w:rsid w:val="00995D5D"/>
    <w:rsid w:val="00995EFF"/>
    <w:rsid w:val="00997057"/>
    <w:rsid w:val="00997158"/>
    <w:rsid w:val="009A034C"/>
    <w:rsid w:val="009A16F7"/>
    <w:rsid w:val="009A1B2F"/>
    <w:rsid w:val="009A1B7D"/>
    <w:rsid w:val="009A2581"/>
    <w:rsid w:val="009A2DF8"/>
    <w:rsid w:val="009A3582"/>
    <w:rsid w:val="009A3A7C"/>
    <w:rsid w:val="009A4EDD"/>
    <w:rsid w:val="009A56AF"/>
    <w:rsid w:val="009A5709"/>
    <w:rsid w:val="009A6841"/>
    <w:rsid w:val="009A75E4"/>
    <w:rsid w:val="009A7765"/>
    <w:rsid w:val="009B0347"/>
    <w:rsid w:val="009B2ADB"/>
    <w:rsid w:val="009B2B4E"/>
    <w:rsid w:val="009B3861"/>
    <w:rsid w:val="009B3CF4"/>
    <w:rsid w:val="009B57A7"/>
    <w:rsid w:val="009B603A"/>
    <w:rsid w:val="009B65D8"/>
    <w:rsid w:val="009C0129"/>
    <w:rsid w:val="009C1AD9"/>
    <w:rsid w:val="009C2BF5"/>
    <w:rsid w:val="009C2D0E"/>
    <w:rsid w:val="009C3C81"/>
    <w:rsid w:val="009C3DAC"/>
    <w:rsid w:val="009C42E0"/>
    <w:rsid w:val="009C496B"/>
    <w:rsid w:val="009C53F2"/>
    <w:rsid w:val="009C705E"/>
    <w:rsid w:val="009D1934"/>
    <w:rsid w:val="009D1BBF"/>
    <w:rsid w:val="009D1FDE"/>
    <w:rsid w:val="009D51E1"/>
    <w:rsid w:val="009D5362"/>
    <w:rsid w:val="009D725A"/>
    <w:rsid w:val="009E0991"/>
    <w:rsid w:val="009E120F"/>
    <w:rsid w:val="009E1415"/>
    <w:rsid w:val="009E1F62"/>
    <w:rsid w:val="009E4FC2"/>
    <w:rsid w:val="009E5B3C"/>
    <w:rsid w:val="009E5B82"/>
    <w:rsid w:val="009E6116"/>
    <w:rsid w:val="009F0854"/>
    <w:rsid w:val="009F1219"/>
    <w:rsid w:val="009F2B0B"/>
    <w:rsid w:val="009F2C85"/>
    <w:rsid w:val="009F317C"/>
    <w:rsid w:val="009F3C31"/>
    <w:rsid w:val="009F4B0C"/>
    <w:rsid w:val="009F57EE"/>
    <w:rsid w:val="009F5AFD"/>
    <w:rsid w:val="009F5E98"/>
    <w:rsid w:val="009F63A3"/>
    <w:rsid w:val="009F6445"/>
    <w:rsid w:val="009F64FE"/>
    <w:rsid w:val="009F6A7A"/>
    <w:rsid w:val="009F729F"/>
    <w:rsid w:val="009F7394"/>
    <w:rsid w:val="00A0174C"/>
    <w:rsid w:val="00A02052"/>
    <w:rsid w:val="00A026B5"/>
    <w:rsid w:val="00A02E43"/>
    <w:rsid w:val="00A04874"/>
    <w:rsid w:val="00A04BB8"/>
    <w:rsid w:val="00A065F9"/>
    <w:rsid w:val="00A0693D"/>
    <w:rsid w:val="00A07F34"/>
    <w:rsid w:val="00A13B78"/>
    <w:rsid w:val="00A14BF2"/>
    <w:rsid w:val="00A1539F"/>
    <w:rsid w:val="00A16748"/>
    <w:rsid w:val="00A20D5A"/>
    <w:rsid w:val="00A21DBD"/>
    <w:rsid w:val="00A22154"/>
    <w:rsid w:val="00A22451"/>
    <w:rsid w:val="00A23449"/>
    <w:rsid w:val="00A25C38"/>
    <w:rsid w:val="00A261AF"/>
    <w:rsid w:val="00A27428"/>
    <w:rsid w:val="00A27B96"/>
    <w:rsid w:val="00A32593"/>
    <w:rsid w:val="00A33D4A"/>
    <w:rsid w:val="00A34C1B"/>
    <w:rsid w:val="00A34C21"/>
    <w:rsid w:val="00A35886"/>
    <w:rsid w:val="00A3599B"/>
    <w:rsid w:val="00A36BBE"/>
    <w:rsid w:val="00A36F86"/>
    <w:rsid w:val="00A40E7A"/>
    <w:rsid w:val="00A4257F"/>
    <w:rsid w:val="00A4289A"/>
    <w:rsid w:val="00A42DB4"/>
    <w:rsid w:val="00A4307A"/>
    <w:rsid w:val="00A45858"/>
    <w:rsid w:val="00A47462"/>
    <w:rsid w:val="00A47B8A"/>
    <w:rsid w:val="00A47EBB"/>
    <w:rsid w:val="00A47ECE"/>
    <w:rsid w:val="00A509AA"/>
    <w:rsid w:val="00A51899"/>
    <w:rsid w:val="00A51CDD"/>
    <w:rsid w:val="00A52DCA"/>
    <w:rsid w:val="00A53673"/>
    <w:rsid w:val="00A54945"/>
    <w:rsid w:val="00A5551B"/>
    <w:rsid w:val="00A5696C"/>
    <w:rsid w:val="00A57110"/>
    <w:rsid w:val="00A571D2"/>
    <w:rsid w:val="00A57687"/>
    <w:rsid w:val="00A57865"/>
    <w:rsid w:val="00A636EB"/>
    <w:rsid w:val="00A63AFC"/>
    <w:rsid w:val="00A63E45"/>
    <w:rsid w:val="00A63F86"/>
    <w:rsid w:val="00A6730D"/>
    <w:rsid w:val="00A67C0C"/>
    <w:rsid w:val="00A710F8"/>
    <w:rsid w:val="00A71625"/>
    <w:rsid w:val="00A71827"/>
    <w:rsid w:val="00A71B9B"/>
    <w:rsid w:val="00A73DF5"/>
    <w:rsid w:val="00A74152"/>
    <w:rsid w:val="00A74E4A"/>
    <w:rsid w:val="00A751C7"/>
    <w:rsid w:val="00A7600E"/>
    <w:rsid w:val="00A765D8"/>
    <w:rsid w:val="00A76F6A"/>
    <w:rsid w:val="00A77573"/>
    <w:rsid w:val="00A8364B"/>
    <w:rsid w:val="00A861DF"/>
    <w:rsid w:val="00A8628F"/>
    <w:rsid w:val="00A87844"/>
    <w:rsid w:val="00A90241"/>
    <w:rsid w:val="00A90D46"/>
    <w:rsid w:val="00A91055"/>
    <w:rsid w:val="00A92D5E"/>
    <w:rsid w:val="00A94F90"/>
    <w:rsid w:val="00A962C1"/>
    <w:rsid w:val="00A96A63"/>
    <w:rsid w:val="00A97528"/>
    <w:rsid w:val="00AA038C"/>
    <w:rsid w:val="00AA106D"/>
    <w:rsid w:val="00AA3F0D"/>
    <w:rsid w:val="00AA7A09"/>
    <w:rsid w:val="00AB06A6"/>
    <w:rsid w:val="00AB0BA4"/>
    <w:rsid w:val="00AB280D"/>
    <w:rsid w:val="00AB2841"/>
    <w:rsid w:val="00AB2D5D"/>
    <w:rsid w:val="00AB3B50"/>
    <w:rsid w:val="00AB4C7F"/>
    <w:rsid w:val="00AB7E04"/>
    <w:rsid w:val="00AC05B1"/>
    <w:rsid w:val="00AC1832"/>
    <w:rsid w:val="00AC208F"/>
    <w:rsid w:val="00AC2E1D"/>
    <w:rsid w:val="00AC5B7A"/>
    <w:rsid w:val="00AC62EB"/>
    <w:rsid w:val="00AC6DEA"/>
    <w:rsid w:val="00AC74BE"/>
    <w:rsid w:val="00AD1811"/>
    <w:rsid w:val="00AD1E6E"/>
    <w:rsid w:val="00AD356C"/>
    <w:rsid w:val="00AD3CD3"/>
    <w:rsid w:val="00AD51CE"/>
    <w:rsid w:val="00AD62FF"/>
    <w:rsid w:val="00AE198C"/>
    <w:rsid w:val="00AE1F2D"/>
    <w:rsid w:val="00AE2914"/>
    <w:rsid w:val="00AE396C"/>
    <w:rsid w:val="00AE3A31"/>
    <w:rsid w:val="00AE4792"/>
    <w:rsid w:val="00AE67B5"/>
    <w:rsid w:val="00AE6D15"/>
    <w:rsid w:val="00AF1CFC"/>
    <w:rsid w:val="00AF2C7D"/>
    <w:rsid w:val="00AF31E8"/>
    <w:rsid w:val="00AF641C"/>
    <w:rsid w:val="00B01EE2"/>
    <w:rsid w:val="00B02B95"/>
    <w:rsid w:val="00B03A10"/>
    <w:rsid w:val="00B04055"/>
    <w:rsid w:val="00B04182"/>
    <w:rsid w:val="00B0470E"/>
    <w:rsid w:val="00B0503E"/>
    <w:rsid w:val="00B05DC2"/>
    <w:rsid w:val="00B0660A"/>
    <w:rsid w:val="00B06863"/>
    <w:rsid w:val="00B07AE3"/>
    <w:rsid w:val="00B10591"/>
    <w:rsid w:val="00B11430"/>
    <w:rsid w:val="00B11A47"/>
    <w:rsid w:val="00B15E9E"/>
    <w:rsid w:val="00B16BAE"/>
    <w:rsid w:val="00B16D4E"/>
    <w:rsid w:val="00B1719D"/>
    <w:rsid w:val="00B21AFC"/>
    <w:rsid w:val="00B22DAC"/>
    <w:rsid w:val="00B230D3"/>
    <w:rsid w:val="00B23CD6"/>
    <w:rsid w:val="00B2415B"/>
    <w:rsid w:val="00B242CE"/>
    <w:rsid w:val="00B24336"/>
    <w:rsid w:val="00B24A35"/>
    <w:rsid w:val="00B26967"/>
    <w:rsid w:val="00B26B49"/>
    <w:rsid w:val="00B26C81"/>
    <w:rsid w:val="00B277BA"/>
    <w:rsid w:val="00B3085F"/>
    <w:rsid w:val="00B32957"/>
    <w:rsid w:val="00B334EC"/>
    <w:rsid w:val="00B341E2"/>
    <w:rsid w:val="00B344DE"/>
    <w:rsid w:val="00B353EB"/>
    <w:rsid w:val="00B3649B"/>
    <w:rsid w:val="00B36B71"/>
    <w:rsid w:val="00B37171"/>
    <w:rsid w:val="00B37890"/>
    <w:rsid w:val="00B405C4"/>
    <w:rsid w:val="00B41DCB"/>
    <w:rsid w:val="00B439C4"/>
    <w:rsid w:val="00B444E3"/>
    <w:rsid w:val="00B4452D"/>
    <w:rsid w:val="00B44951"/>
    <w:rsid w:val="00B4498C"/>
    <w:rsid w:val="00B4535E"/>
    <w:rsid w:val="00B46438"/>
    <w:rsid w:val="00B51478"/>
    <w:rsid w:val="00B51752"/>
    <w:rsid w:val="00B51F73"/>
    <w:rsid w:val="00B522F0"/>
    <w:rsid w:val="00B52A8C"/>
    <w:rsid w:val="00B52E64"/>
    <w:rsid w:val="00B533A5"/>
    <w:rsid w:val="00B533CB"/>
    <w:rsid w:val="00B5343E"/>
    <w:rsid w:val="00B5599E"/>
    <w:rsid w:val="00B573A0"/>
    <w:rsid w:val="00B60E1D"/>
    <w:rsid w:val="00B60F32"/>
    <w:rsid w:val="00B60FF7"/>
    <w:rsid w:val="00B61A09"/>
    <w:rsid w:val="00B636A8"/>
    <w:rsid w:val="00B665C6"/>
    <w:rsid w:val="00B666BB"/>
    <w:rsid w:val="00B66AC4"/>
    <w:rsid w:val="00B679CE"/>
    <w:rsid w:val="00B70C5D"/>
    <w:rsid w:val="00B71BF9"/>
    <w:rsid w:val="00B71F95"/>
    <w:rsid w:val="00B72D6F"/>
    <w:rsid w:val="00B73709"/>
    <w:rsid w:val="00B74145"/>
    <w:rsid w:val="00B758AA"/>
    <w:rsid w:val="00B7594E"/>
    <w:rsid w:val="00B771BD"/>
    <w:rsid w:val="00B77474"/>
    <w:rsid w:val="00B776AD"/>
    <w:rsid w:val="00B77DF7"/>
    <w:rsid w:val="00B805AF"/>
    <w:rsid w:val="00B82914"/>
    <w:rsid w:val="00B83007"/>
    <w:rsid w:val="00B8304B"/>
    <w:rsid w:val="00B83BC9"/>
    <w:rsid w:val="00B84F1F"/>
    <w:rsid w:val="00B857AD"/>
    <w:rsid w:val="00B86978"/>
    <w:rsid w:val="00B869EC"/>
    <w:rsid w:val="00B87D7F"/>
    <w:rsid w:val="00B905F2"/>
    <w:rsid w:val="00B90A85"/>
    <w:rsid w:val="00B90F6D"/>
    <w:rsid w:val="00B926A3"/>
    <w:rsid w:val="00B935C2"/>
    <w:rsid w:val="00B9397A"/>
    <w:rsid w:val="00B94A32"/>
    <w:rsid w:val="00B95930"/>
    <w:rsid w:val="00B9633D"/>
    <w:rsid w:val="00B96355"/>
    <w:rsid w:val="00BA0F0C"/>
    <w:rsid w:val="00BA1736"/>
    <w:rsid w:val="00BA27C8"/>
    <w:rsid w:val="00BA2EBE"/>
    <w:rsid w:val="00BA32A9"/>
    <w:rsid w:val="00BA3528"/>
    <w:rsid w:val="00BA38B4"/>
    <w:rsid w:val="00BA3EC3"/>
    <w:rsid w:val="00BA4854"/>
    <w:rsid w:val="00BA636E"/>
    <w:rsid w:val="00BA6D30"/>
    <w:rsid w:val="00BA721A"/>
    <w:rsid w:val="00BB0F28"/>
    <w:rsid w:val="00BB1634"/>
    <w:rsid w:val="00BB2D6A"/>
    <w:rsid w:val="00BB3766"/>
    <w:rsid w:val="00BB3EB5"/>
    <w:rsid w:val="00BB458A"/>
    <w:rsid w:val="00BB482E"/>
    <w:rsid w:val="00BB4B35"/>
    <w:rsid w:val="00BB6591"/>
    <w:rsid w:val="00BB75F9"/>
    <w:rsid w:val="00BB7F35"/>
    <w:rsid w:val="00BC221A"/>
    <w:rsid w:val="00BC272E"/>
    <w:rsid w:val="00BC29B7"/>
    <w:rsid w:val="00BC3207"/>
    <w:rsid w:val="00BC3474"/>
    <w:rsid w:val="00BC3CD5"/>
    <w:rsid w:val="00BC71F5"/>
    <w:rsid w:val="00BD00D3"/>
    <w:rsid w:val="00BD0121"/>
    <w:rsid w:val="00BD0D3C"/>
    <w:rsid w:val="00BD0FD4"/>
    <w:rsid w:val="00BD1066"/>
    <w:rsid w:val="00BD1196"/>
    <w:rsid w:val="00BD1659"/>
    <w:rsid w:val="00BD377B"/>
    <w:rsid w:val="00BD3AA9"/>
    <w:rsid w:val="00BD427C"/>
    <w:rsid w:val="00BD4652"/>
    <w:rsid w:val="00BD4A18"/>
    <w:rsid w:val="00BD5087"/>
    <w:rsid w:val="00BD5463"/>
    <w:rsid w:val="00BD58A8"/>
    <w:rsid w:val="00BD5C9B"/>
    <w:rsid w:val="00BD5FF7"/>
    <w:rsid w:val="00BD6DB2"/>
    <w:rsid w:val="00BE0359"/>
    <w:rsid w:val="00BE0F10"/>
    <w:rsid w:val="00BE11CF"/>
    <w:rsid w:val="00BE21AB"/>
    <w:rsid w:val="00BE2FF2"/>
    <w:rsid w:val="00BE321A"/>
    <w:rsid w:val="00BE4C48"/>
    <w:rsid w:val="00BE523F"/>
    <w:rsid w:val="00BE55CB"/>
    <w:rsid w:val="00BE77D3"/>
    <w:rsid w:val="00BF1C53"/>
    <w:rsid w:val="00BF4535"/>
    <w:rsid w:val="00BF4742"/>
    <w:rsid w:val="00BF58D7"/>
    <w:rsid w:val="00BF617A"/>
    <w:rsid w:val="00BF6496"/>
    <w:rsid w:val="00C00FB9"/>
    <w:rsid w:val="00C02FF6"/>
    <w:rsid w:val="00C0379D"/>
    <w:rsid w:val="00C03931"/>
    <w:rsid w:val="00C03B30"/>
    <w:rsid w:val="00C03CE8"/>
    <w:rsid w:val="00C05FE3"/>
    <w:rsid w:val="00C06D20"/>
    <w:rsid w:val="00C101E5"/>
    <w:rsid w:val="00C107CF"/>
    <w:rsid w:val="00C10B2C"/>
    <w:rsid w:val="00C10E8F"/>
    <w:rsid w:val="00C146AB"/>
    <w:rsid w:val="00C14B9A"/>
    <w:rsid w:val="00C152AF"/>
    <w:rsid w:val="00C15F07"/>
    <w:rsid w:val="00C16D6C"/>
    <w:rsid w:val="00C1764F"/>
    <w:rsid w:val="00C17D2B"/>
    <w:rsid w:val="00C20324"/>
    <w:rsid w:val="00C20C7B"/>
    <w:rsid w:val="00C2136D"/>
    <w:rsid w:val="00C214EE"/>
    <w:rsid w:val="00C219ED"/>
    <w:rsid w:val="00C2314B"/>
    <w:rsid w:val="00C2315C"/>
    <w:rsid w:val="00C231A8"/>
    <w:rsid w:val="00C24908"/>
    <w:rsid w:val="00C24971"/>
    <w:rsid w:val="00C249B8"/>
    <w:rsid w:val="00C26BE5"/>
    <w:rsid w:val="00C26E4D"/>
    <w:rsid w:val="00C277D4"/>
    <w:rsid w:val="00C27909"/>
    <w:rsid w:val="00C27B03"/>
    <w:rsid w:val="00C27D8C"/>
    <w:rsid w:val="00C306BD"/>
    <w:rsid w:val="00C30CEE"/>
    <w:rsid w:val="00C314E1"/>
    <w:rsid w:val="00C31856"/>
    <w:rsid w:val="00C31933"/>
    <w:rsid w:val="00C31D23"/>
    <w:rsid w:val="00C34397"/>
    <w:rsid w:val="00C363F1"/>
    <w:rsid w:val="00C372A6"/>
    <w:rsid w:val="00C4023D"/>
    <w:rsid w:val="00C4034A"/>
    <w:rsid w:val="00C4095D"/>
    <w:rsid w:val="00C410F5"/>
    <w:rsid w:val="00C41815"/>
    <w:rsid w:val="00C41C41"/>
    <w:rsid w:val="00C427E9"/>
    <w:rsid w:val="00C4314C"/>
    <w:rsid w:val="00C432A9"/>
    <w:rsid w:val="00C43C69"/>
    <w:rsid w:val="00C43FCE"/>
    <w:rsid w:val="00C44E37"/>
    <w:rsid w:val="00C4678C"/>
    <w:rsid w:val="00C512DC"/>
    <w:rsid w:val="00C53FCA"/>
    <w:rsid w:val="00C545FD"/>
    <w:rsid w:val="00C547BB"/>
    <w:rsid w:val="00C55469"/>
    <w:rsid w:val="00C568FE"/>
    <w:rsid w:val="00C56DF1"/>
    <w:rsid w:val="00C5766C"/>
    <w:rsid w:val="00C601D2"/>
    <w:rsid w:val="00C646A5"/>
    <w:rsid w:val="00C651EE"/>
    <w:rsid w:val="00C657AB"/>
    <w:rsid w:val="00C65BCC"/>
    <w:rsid w:val="00C6681D"/>
    <w:rsid w:val="00C66970"/>
    <w:rsid w:val="00C70B10"/>
    <w:rsid w:val="00C710BB"/>
    <w:rsid w:val="00C7214E"/>
    <w:rsid w:val="00C733AA"/>
    <w:rsid w:val="00C734C1"/>
    <w:rsid w:val="00C753CE"/>
    <w:rsid w:val="00C76A75"/>
    <w:rsid w:val="00C76EBB"/>
    <w:rsid w:val="00C77FAC"/>
    <w:rsid w:val="00C802D0"/>
    <w:rsid w:val="00C81E29"/>
    <w:rsid w:val="00C822A2"/>
    <w:rsid w:val="00C85286"/>
    <w:rsid w:val="00C85981"/>
    <w:rsid w:val="00C859D6"/>
    <w:rsid w:val="00C8691C"/>
    <w:rsid w:val="00C86B64"/>
    <w:rsid w:val="00C8700B"/>
    <w:rsid w:val="00C87F91"/>
    <w:rsid w:val="00C90294"/>
    <w:rsid w:val="00C903E7"/>
    <w:rsid w:val="00C915AE"/>
    <w:rsid w:val="00C935B4"/>
    <w:rsid w:val="00C938B8"/>
    <w:rsid w:val="00C93E52"/>
    <w:rsid w:val="00C951D6"/>
    <w:rsid w:val="00C95473"/>
    <w:rsid w:val="00C96213"/>
    <w:rsid w:val="00C963A9"/>
    <w:rsid w:val="00C970B6"/>
    <w:rsid w:val="00C97749"/>
    <w:rsid w:val="00CA131C"/>
    <w:rsid w:val="00CA168A"/>
    <w:rsid w:val="00CA2798"/>
    <w:rsid w:val="00CA3074"/>
    <w:rsid w:val="00CA33A3"/>
    <w:rsid w:val="00CA357E"/>
    <w:rsid w:val="00CA3A0C"/>
    <w:rsid w:val="00CA44F9"/>
    <w:rsid w:val="00CA4A69"/>
    <w:rsid w:val="00CA6F6C"/>
    <w:rsid w:val="00CB184F"/>
    <w:rsid w:val="00CB1DC3"/>
    <w:rsid w:val="00CB51AD"/>
    <w:rsid w:val="00CB6066"/>
    <w:rsid w:val="00CB67C3"/>
    <w:rsid w:val="00CB7C3A"/>
    <w:rsid w:val="00CC1626"/>
    <w:rsid w:val="00CC2C23"/>
    <w:rsid w:val="00CC3C56"/>
    <w:rsid w:val="00CC3E0C"/>
    <w:rsid w:val="00CC4019"/>
    <w:rsid w:val="00CC46B6"/>
    <w:rsid w:val="00CC4AE1"/>
    <w:rsid w:val="00CC4CB2"/>
    <w:rsid w:val="00CC51D4"/>
    <w:rsid w:val="00CC58D3"/>
    <w:rsid w:val="00CC7758"/>
    <w:rsid w:val="00CC784D"/>
    <w:rsid w:val="00CD03B0"/>
    <w:rsid w:val="00CD0ADD"/>
    <w:rsid w:val="00CD16FA"/>
    <w:rsid w:val="00CD2003"/>
    <w:rsid w:val="00CD2A7E"/>
    <w:rsid w:val="00CD4B67"/>
    <w:rsid w:val="00CD4D43"/>
    <w:rsid w:val="00CD58BA"/>
    <w:rsid w:val="00CE070D"/>
    <w:rsid w:val="00CE0CD8"/>
    <w:rsid w:val="00CE12B8"/>
    <w:rsid w:val="00CE2572"/>
    <w:rsid w:val="00CE2BE6"/>
    <w:rsid w:val="00CE3394"/>
    <w:rsid w:val="00CE354F"/>
    <w:rsid w:val="00CE3FFE"/>
    <w:rsid w:val="00CE57E6"/>
    <w:rsid w:val="00CE6836"/>
    <w:rsid w:val="00CF1828"/>
    <w:rsid w:val="00CF297C"/>
    <w:rsid w:val="00CF2E14"/>
    <w:rsid w:val="00CF5ED0"/>
    <w:rsid w:val="00CF6978"/>
    <w:rsid w:val="00CF6A30"/>
    <w:rsid w:val="00CF78A7"/>
    <w:rsid w:val="00D0005B"/>
    <w:rsid w:val="00D00F6B"/>
    <w:rsid w:val="00D0122A"/>
    <w:rsid w:val="00D0139C"/>
    <w:rsid w:val="00D02097"/>
    <w:rsid w:val="00D0337B"/>
    <w:rsid w:val="00D045C6"/>
    <w:rsid w:val="00D04684"/>
    <w:rsid w:val="00D0468D"/>
    <w:rsid w:val="00D05A31"/>
    <w:rsid w:val="00D0704D"/>
    <w:rsid w:val="00D079B2"/>
    <w:rsid w:val="00D10882"/>
    <w:rsid w:val="00D10A13"/>
    <w:rsid w:val="00D114E9"/>
    <w:rsid w:val="00D11936"/>
    <w:rsid w:val="00D12A1D"/>
    <w:rsid w:val="00D137C7"/>
    <w:rsid w:val="00D13D77"/>
    <w:rsid w:val="00D141DA"/>
    <w:rsid w:val="00D21E62"/>
    <w:rsid w:val="00D22862"/>
    <w:rsid w:val="00D22DF9"/>
    <w:rsid w:val="00D23D70"/>
    <w:rsid w:val="00D2436F"/>
    <w:rsid w:val="00D258F5"/>
    <w:rsid w:val="00D26E65"/>
    <w:rsid w:val="00D303C1"/>
    <w:rsid w:val="00D31DAB"/>
    <w:rsid w:val="00D32B68"/>
    <w:rsid w:val="00D33614"/>
    <w:rsid w:val="00D35A02"/>
    <w:rsid w:val="00D35ACB"/>
    <w:rsid w:val="00D35B86"/>
    <w:rsid w:val="00D35E93"/>
    <w:rsid w:val="00D40E5D"/>
    <w:rsid w:val="00D421E3"/>
    <w:rsid w:val="00D429C6"/>
    <w:rsid w:val="00D43456"/>
    <w:rsid w:val="00D44891"/>
    <w:rsid w:val="00D461F5"/>
    <w:rsid w:val="00D470E6"/>
    <w:rsid w:val="00D47748"/>
    <w:rsid w:val="00D51A8F"/>
    <w:rsid w:val="00D51FED"/>
    <w:rsid w:val="00D521A8"/>
    <w:rsid w:val="00D53830"/>
    <w:rsid w:val="00D53C2E"/>
    <w:rsid w:val="00D54C81"/>
    <w:rsid w:val="00D54CC3"/>
    <w:rsid w:val="00D6041A"/>
    <w:rsid w:val="00D60916"/>
    <w:rsid w:val="00D62116"/>
    <w:rsid w:val="00D62574"/>
    <w:rsid w:val="00D62EB6"/>
    <w:rsid w:val="00D633EB"/>
    <w:rsid w:val="00D63902"/>
    <w:rsid w:val="00D65571"/>
    <w:rsid w:val="00D66C91"/>
    <w:rsid w:val="00D67A96"/>
    <w:rsid w:val="00D712FB"/>
    <w:rsid w:val="00D71309"/>
    <w:rsid w:val="00D73102"/>
    <w:rsid w:val="00D73B69"/>
    <w:rsid w:val="00D7558C"/>
    <w:rsid w:val="00D76B95"/>
    <w:rsid w:val="00D80713"/>
    <w:rsid w:val="00D81ED8"/>
    <w:rsid w:val="00D82BAD"/>
    <w:rsid w:val="00D82FF7"/>
    <w:rsid w:val="00D83EB0"/>
    <w:rsid w:val="00D847FE"/>
    <w:rsid w:val="00D8518D"/>
    <w:rsid w:val="00D85651"/>
    <w:rsid w:val="00D856E8"/>
    <w:rsid w:val="00D86DAA"/>
    <w:rsid w:val="00D9144C"/>
    <w:rsid w:val="00D925D1"/>
    <w:rsid w:val="00D92A37"/>
    <w:rsid w:val="00D93921"/>
    <w:rsid w:val="00D93CE4"/>
    <w:rsid w:val="00D94385"/>
    <w:rsid w:val="00D956F9"/>
    <w:rsid w:val="00D964EA"/>
    <w:rsid w:val="00D966D0"/>
    <w:rsid w:val="00DA0C59"/>
    <w:rsid w:val="00DA1A22"/>
    <w:rsid w:val="00DA31F9"/>
    <w:rsid w:val="00DA3991"/>
    <w:rsid w:val="00DA415F"/>
    <w:rsid w:val="00DA7332"/>
    <w:rsid w:val="00DB1815"/>
    <w:rsid w:val="00DB1B62"/>
    <w:rsid w:val="00DB310C"/>
    <w:rsid w:val="00DB34CD"/>
    <w:rsid w:val="00DB3CD4"/>
    <w:rsid w:val="00DB3F41"/>
    <w:rsid w:val="00DB4C1A"/>
    <w:rsid w:val="00DB4EA7"/>
    <w:rsid w:val="00DB79EA"/>
    <w:rsid w:val="00DB7E6C"/>
    <w:rsid w:val="00DC1949"/>
    <w:rsid w:val="00DC27B7"/>
    <w:rsid w:val="00DC2B2C"/>
    <w:rsid w:val="00DC681C"/>
    <w:rsid w:val="00DD0C42"/>
    <w:rsid w:val="00DD31A3"/>
    <w:rsid w:val="00DD4052"/>
    <w:rsid w:val="00DD434C"/>
    <w:rsid w:val="00DD5632"/>
    <w:rsid w:val="00DD5A29"/>
    <w:rsid w:val="00DD5D9D"/>
    <w:rsid w:val="00DD7453"/>
    <w:rsid w:val="00DD7E8F"/>
    <w:rsid w:val="00DE066D"/>
    <w:rsid w:val="00DE1DD2"/>
    <w:rsid w:val="00DE27F2"/>
    <w:rsid w:val="00DE35CB"/>
    <w:rsid w:val="00DE436F"/>
    <w:rsid w:val="00DE4807"/>
    <w:rsid w:val="00DF0854"/>
    <w:rsid w:val="00DF0A1F"/>
    <w:rsid w:val="00DF17E7"/>
    <w:rsid w:val="00DF21CE"/>
    <w:rsid w:val="00DF21E9"/>
    <w:rsid w:val="00DF2914"/>
    <w:rsid w:val="00DF5AEE"/>
    <w:rsid w:val="00DF7B28"/>
    <w:rsid w:val="00E00F14"/>
    <w:rsid w:val="00E02AF0"/>
    <w:rsid w:val="00E05B19"/>
    <w:rsid w:val="00E06386"/>
    <w:rsid w:val="00E06DC7"/>
    <w:rsid w:val="00E07982"/>
    <w:rsid w:val="00E103AA"/>
    <w:rsid w:val="00E11198"/>
    <w:rsid w:val="00E11E58"/>
    <w:rsid w:val="00E15551"/>
    <w:rsid w:val="00E163A1"/>
    <w:rsid w:val="00E20826"/>
    <w:rsid w:val="00E20CE1"/>
    <w:rsid w:val="00E20E8C"/>
    <w:rsid w:val="00E238AF"/>
    <w:rsid w:val="00E24EB4"/>
    <w:rsid w:val="00E25270"/>
    <w:rsid w:val="00E26A15"/>
    <w:rsid w:val="00E320ED"/>
    <w:rsid w:val="00E32605"/>
    <w:rsid w:val="00E33AFB"/>
    <w:rsid w:val="00E34218"/>
    <w:rsid w:val="00E34D4B"/>
    <w:rsid w:val="00E3511A"/>
    <w:rsid w:val="00E353A0"/>
    <w:rsid w:val="00E35DA3"/>
    <w:rsid w:val="00E36FCC"/>
    <w:rsid w:val="00E403F9"/>
    <w:rsid w:val="00E41598"/>
    <w:rsid w:val="00E41CC5"/>
    <w:rsid w:val="00E46282"/>
    <w:rsid w:val="00E50626"/>
    <w:rsid w:val="00E50AF6"/>
    <w:rsid w:val="00E50CB7"/>
    <w:rsid w:val="00E5216E"/>
    <w:rsid w:val="00E52BD3"/>
    <w:rsid w:val="00E54AFA"/>
    <w:rsid w:val="00E54BD6"/>
    <w:rsid w:val="00E5546C"/>
    <w:rsid w:val="00E57D78"/>
    <w:rsid w:val="00E6037E"/>
    <w:rsid w:val="00E61AED"/>
    <w:rsid w:val="00E633E2"/>
    <w:rsid w:val="00E64E89"/>
    <w:rsid w:val="00E65512"/>
    <w:rsid w:val="00E65741"/>
    <w:rsid w:val="00E71527"/>
    <w:rsid w:val="00E71D82"/>
    <w:rsid w:val="00E72416"/>
    <w:rsid w:val="00E72728"/>
    <w:rsid w:val="00E754B3"/>
    <w:rsid w:val="00E75AB6"/>
    <w:rsid w:val="00E76735"/>
    <w:rsid w:val="00E76F83"/>
    <w:rsid w:val="00E76FB2"/>
    <w:rsid w:val="00E77951"/>
    <w:rsid w:val="00E80CF9"/>
    <w:rsid w:val="00E81ECD"/>
    <w:rsid w:val="00E82094"/>
    <w:rsid w:val="00E82344"/>
    <w:rsid w:val="00E82B17"/>
    <w:rsid w:val="00E8445A"/>
    <w:rsid w:val="00E84C82"/>
    <w:rsid w:val="00E84D64"/>
    <w:rsid w:val="00E853A7"/>
    <w:rsid w:val="00E85979"/>
    <w:rsid w:val="00E86512"/>
    <w:rsid w:val="00E8710B"/>
    <w:rsid w:val="00E87408"/>
    <w:rsid w:val="00E877A2"/>
    <w:rsid w:val="00E914C4"/>
    <w:rsid w:val="00E929DA"/>
    <w:rsid w:val="00E93105"/>
    <w:rsid w:val="00E934F5"/>
    <w:rsid w:val="00E939B5"/>
    <w:rsid w:val="00E94F14"/>
    <w:rsid w:val="00E94F78"/>
    <w:rsid w:val="00E962ED"/>
    <w:rsid w:val="00E96961"/>
    <w:rsid w:val="00E97C5D"/>
    <w:rsid w:val="00EA113B"/>
    <w:rsid w:val="00EA16E3"/>
    <w:rsid w:val="00EA19B2"/>
    <w:rsid w:val="00EA1D61"/>
    <w:rsid w:val="00EA55C8"/>
    <w:rsid w:val="00EA6A17"/>
    <w:rsid w:val="00EA6BB5"/>
    <w:rsid w:val="00EA72EC"/>
    <w:rsid w:val="00EB08D4"/>
    <w:rsid w:val="00EB11CB"/>
    <w:rsid w:val="00EB275A"/>
    <w:rsid w:val="00EB39FF"/>
    <w:rsid w:val="00EB5044"/>
    <w:rsid w:val="00EB5483"/>
    <w:rsid w:val="00EB5855"/>
    <w:rsid w:val="00EB75EB"/>
    <w:rsid w:val="00EB786A"/>
    <w:rsid w:val="00EC0840"/>
    <w:rsid w:val="00EC1578"/>
    <w:rsid w:val="00EC17CE"/>
    <w:rsid w:val="00EC1905"/>
    <w:rsid w:val="00EC1C0B"/>
    <w:rsid w:val="00EC1C72"/>
    <w:rsid w:val="00EC2F3C"/>
    <w:rsid w:val="00EC3CC9"/>
    <w:rsid w:val="00EC573C"/>
    <w:rsid w:val="00EC6618"/>
    <w:rsid w:val="00EC680A"/>
    <w:rsid w:val="00EC6BA0"/>
    <w:rsid w:val="00EC7D16"/>
    <w:rsid w:val="00ED0ABD"/>
    <w:rsid w:val="00ED298D"/>
    <w:rsid w:val="00ED554C"/>
    <w:rsid w:val="00ED5A73"/>
    <w:rsid w:val="00ED617A"/>
    <w:rsid w:val="00ED74B1"/>
    <w:rsid w:val="00EE14D2"/>
    <w:rsid w:val="00EE207E"/>
    <w:rsid w:val="00EE270C"/>
    <w:rsid w:val="00EE2BED"/>
    <w:rsid w:val="00EE374B"/>
    <w:rsid w:val="00EE5C38"/>
    <w:rsid w:val="00EE6514"/>
    <w:rsid w:val="00EF0349"/>
    <w:rsid w:val="00EF254E"/>
    <w:rsid w:val="00EF36EC"/>
    <w:rsid w:val="00EF3D66"/>
    <w:rsid w:val="00EF45C6"/>
    <w:rsid w:val="00EF798E"/>
    <w:rsid w:val="00F01245"/>
    <w:rsid w:val="00F01309"/>
    <w:rsid w:val="00F01D5E"/>
    <w:rsid w:val="00F02C74"/>
    <w:rsid w:val="00F02E75"/>
    <w:rsid w:val="00F05032"/>
    <w:rsid w:val="00F05DF3"/>
    <w:rsid w:val="00F06853"/>
    <w:rsid w:val="00F10841"/>
    <w:rsid w:val="00F10919"/>
    <w:rsid w:val="00F11445"/>
    <w:rsid w:val="00F11BB5"/>
    <w:rsid w:val="00F11D5F"/>
    <w:rsid w:val="00F124BA"/>
    <w:rsid w:val="00F1417B"/>
    <w:rsid w:val="00F141A7"/>
    <w:rsid w:val="00F14BBF"/>
    <w:rsid w:val="00F15E76"/>
    <w:rsid w:val="00F164B9"/>
    <w:rsid w:val="00F229EB"/>
    <w:rsid w:val="00F234E8"/>
    <w:rsid w:val="00F23DC9"/>
    <w:rsid w:val="00F2414C"/>
    <w:rsid w:val="00F25B84"/>
    <w:rsid w:val="00F30BB6"/>
    <w:rsid w:val="00F30DE7"/>
    <w:rsid w:val="00F34B99"/>
    <w:rsid w:val="00F3574A"/>
    <w:rsid w:val="00F37180"/>
    <w:rsid w:val="00F40076"/>
    <w:rsid w:val="00F4122D"/>
    <w:rsid w:val="00F41B44"/>
    <w:rsid w:val="00F44775"/>
    <w:rsid w:val="00F46C9D"/>
    <w:rsid w:val="00F4734C"/>
    <w:rsid w:val="00F50CF1"/>
    <w:rsid w:val="00F51BBA"/>
    <w:rsid w:val="00F52DAB"/>
    <w:rsid w:val="00F543F0"/>
    <w:rsid w:val="00F55095"/>
    <w:rsid w:val="00F571F8"/>
    <w:rsid w:val="00F60213"/>
    <w:rsid w:val="00F60986"/>
    <w:rsid w:val="00F60DE8"/>
    <w:rsid w:val="00F642F0"/>
    <w:rsid w:val="00F64514"/>
    <w:rsid w:val="00F65BD0"/>
    <w:rsid w:val="00F66BCD"/>
    <w:rsid w:val="00F670D5"/>
    <w:rsid w:val="00F672A1"/>
    <w:rsid w:val="00F6777F"/>
    <w:rsid w:val="00F67D68"/>
    <w:rsid w:val="00F7030F"/>
    <w:rsid w:val="00F7067E"/>
    <w:rsid w:val="00F70DC2"/>
    <w:rsid w:val="00F70DF9"/>
    <w:rsid w:val="00F712CF"/>
    <w:rsid w:val="00F726DF"/>
    <w:rsid w:val="00F732FE"/>
    <w:rsid w:val="00F76E6E"/>
    <w:rsid w:val="00F774E6"/>
    <w:rsid w:val="00F77E29"/>
    <w:rsid w:val="00F80D59"/>
    <w:rsid w:val="00F81D29"/>
    <w:rsid w:val="00F81D7D"/>
    <w:rsid w:val="00F849F8"/>
    <w:rsid w:val="00F862C4"/>
    <w:rsid w:val="00F87764"/>
    <w:rsid w:val="00F9145D"/>
    <w:rsid w:val="00F91C4D"/>
    <w:rsid w:val="00F91F60"/>
    <w:rsid w:val="00F92165"/>
    <w:rsid w:val="00F92ED6"/>
    <w:rsid w:val="00F92FD9"/>
    <w:rsid w:val="00F937B9"/>
    <w:rsid w:val="00F93A8F"/>
    <w:rsid w:val="00F94BE1"/>
    <w:rsid w:val="00F96E08"/>
    <w:rsid w:val="00F96F59"/>
    <w:rsid w:val="00FA0015"/>
    <w:rsid w:val="00FA024C"/>
    <w:rsid w:val="00FA1673"/>
    <w:rsid w:val="00FA176F"/>
    <w:rsid w:val="00FA293A"/>
    <w:rsid w:val="00FA36A0"/>
    <w:rsid w:val="00FA3BDF"/>
    <w:rsid w:val="00FA5142"/>
    <w:rsid w:val="00FA637A"/>
    <w:rsid w:val="00FA666A"/>
    <w:rsid w:val="00FA6684"/>
    <w:rsid w:val="00FA731E"/>
    <w:rsid w:val="00FA7430"/>
    <w:rsid w:val="00FB00E9"/>
    <w:rsid w:val="00FB12D3"/>
    <w:rsid w:val="00FB1D18"/>
    <w:rsid w:val="00FB25A7"/>
    <w:rsid w:val="00FB2B38"/>
    <w:rsid w:val="00FB3E09"/>
    <w:rsid w:val="00FB3E98"/>
    <w:rsid w:val="00FB5826"/>
    <w:rsid w:val="00FB5BEA"/>
    <w:rsid w:val="00FB5F5B"/>
    <w:rsid w:val="00FB63AC"/>
    <w:rsid w:val="00FB688D"/>
    <w:rsid w:val="00FB69C1"/>
    <w:rsid w:val="00FB7954"/>
    <w:rsid w:val="00FB79A8"/>
    <w:rsid w:val="00FC05B7"/>
    <w:rsid w:val="00FC0E12"/>
    <w:rsid w:val="00FC1AB3"/>
    <w:rsid w:val="00FC2223"/>
    <w:rsid w:val="00FC261B"/>
    <w:rsid w:val="00FC3684"/>
    <w:rsid w:val="00FC3EB8"/>
    <w:rsid w:val="00FC4C8B"/>
    <w:rsid w:val="00FC6358"/>
    <w:rsid w:val="00FC7D68"/>
    <w:rsid w:val="00FD055A"/>
    <w:rsid w:val="00FD0763"/>
    <w:rsid w:val="00FD0D70"/>
    <w:rsid w:val="00FD320D"/>
    <w:rsid w:val="00FD768B"/>
    <w:rsid w:val="00FD7721"/>
    <w:rsid w:val="00FE177A"/>
    <w:rsid w:val="00FE23DE"/>
    <w:rsid w:val="00FE3567"/>
    <w:rsid w:val="00FE48F5"/>
    <w:rsid w:val="00FE499F"/>
    <w:rsid w:val="00FE60DB"/>
    <w:rsid w:val="00FE648B"/>
    <w:rsid w:val="00FE68EE"/>
    <w:rsid w:val="00FE6DA0"/>
    <w:rsid w:val="00FE703F"/>
    <w:rsid w:val="00FE705B"/>
    <w:rsid w:val="00FE70E6"/>
    <w:rsid w:val="00FE7105"/>
    <w:rsid w:val="00FE7547"/>
    <w:rsid w:val="00FF016B"/>
    <w:rsid w:val="00FF0C7E"/>
    <w:rsid w:val="00FF136A"/>
    <w:rsid w:val="00FF310A"/>
    <w:rsid w:val="00FF370B"/>
    <w:rsid w:val="00FF5348"/>
    <w:rsid w:val="00FF5B34"/>
    <w:rsid w:val="00FF65E9"/>
    <w:rsid w:val="00FF6879"/>
    <w:rsid w:val="00FF6E85"/>
    <w:rsid w:val="00FF7153"/>
    <w:rsid w:val="00FF747E"/>
    <w:rsid w:val="00FF747F"/>
    <w:rsid w:val="00FF7BBF"/>
    <w:rsid w:val="042268D9"/>
    <w:rsid w:val="04F62134"/>
    <w:rsid w:val="052D0F89"/>
    <w:rsid w:val="05AD05DE"/>
    <w:rsid w:val="05E42CB6"/>
    <w:rsid w:val="06E460DC"/>
    <w:rsid w:val="06FDA859"/>
    <w:rsid w:val="078017DE"/>
    <w:rsid w:val="08D13DE0"/>
    <w:rsid w:val="0D1036FE"/>
    <w:rsid w:val="0FBFF970"/>
    <w:rsid w:val="10BA53FD"/>
    <w:rsid w:val="12010F98"/>
    <w:rsid w:val="12404911"/>
    <w:rsid w:val="12DF24EA"/>
    <w:rsid w:val="16AE7042"/>
    <w:rsid w:val="17057A51"/>
    <w:rsid w:val="175F785E"/>
    <w:rsid w:val="177B8684"/>
    <w:rsid w:val="17E93546"/>
    <w:rsid w:val="17FBF86E"/>
    <w:rsid w:val="18DF1DBE"/>
    <w:rsid w:val="195660FD"/>
    <w:rsid w:val="1A252E71"/>
    <w:rsid w:val="1D339928"/>
    <w:rsid w:val="1F7C2201"/>
    <w:rsid w:val="1FEFB0D3"/>
    <w:rsid w:val="20820C62"/>
    <w:rsid w:val="20872B6B"/>
    <w:rsid w:val="21EB0234"/>
    <w:rsid w:val="21FAFC85"/>
    <w:rsid w:val="22F56BF1"/>
    <w:rsid w:val="24BA4B4F"/>
    <w:rsid w:val="24BB5C18"/>
    <w:rsid w:val="25424EFE"/>
    <w:rsid w:val="266A1901"/>
    <w:rsid w:val="280258B0"/>
    <w:rsid w:val="28983DDB"/>
    <w:rsid w:val="29B5077A"/>
    <w:rsid w:val="2B9C641C"/>
    <w:rsid w:val="2FD7B6F4"/>
    <w:rsid w:val="2FF620F5"/>
    <w:rsid w:val="2FFA71CA"/>
    <w:rsid w:val="300C3F99"/>
    <w:rsid w:val="32927883"/>
    <w:rsid w:val="33885528"/>
    <w:rsid w:val="33B34EBD"/>
    <w:rsid w:val="35013685"/>
    <w:rsid w:val="35EFD19D"/>
    <w:rsid w:val="371273E8"/>
    <w:rsid w:val="373E5EB4"/>
    <w:rsid w:val="379D0225"/>
    <w:rsid w:val="3B6363FD"/>
    <w:rsid w:val="3BFF0A3E"/>
    <w:rsid w:val="3BFF7203"/>
    <w:rsid w:val="3DBB2AEA"/>
    <w:rsid w:val="3EB309DA"/>
    <w:rsid w:val="3EB709F3"/>
    <w:rsid w:val="3F5F2DDB"/>
    <w:rsid w:val="3FEDE451"/>
    <w:rsid w:val="3FFB8A54"/>
    <w:rsid w:val="441049B7"/>
    <w:rsid w:val="443303EF"/>
    <w:rsid w:val="45441E26"/>
    <w:rsid w:val="45EB2FC3"/>
    <w:rsid w:val="4CE741F2"/>
    <w:rsid w:val="4D7DF415"/>
    <w:rsid w:val="504B2249"/>
    <w:rsid w:val="517F0DB2"/>
    <w:rsid w:val="51B16598"/>
    <w:rsid w:val="5A087907"/>
    <w:rsid w:val="5A157CD6"/>
    <w:rsid w:val="5BFA32DA"/>
    <w:rsid w:val="5C27423E"/>
    <w:rsid w:val="5CAF6679"/>
    <w:rsid w:val="5D942216"/>
    <w:rsid w:val="5F116686"/>
    <w:rsid w:val="5F198EA9"/>
    <w:rsid w:val="5FDB6892"/>
    <w:rsid w:val="5FFF7FB9"/>
    <w:rsid w:val="601879B6"/>
    <w:rsid w:val="65FCEE6E"/>
    <w:rsid w:val="664065D2"/>
    <w:rsid w:val="6695025A"/>
    <w:rsid w:val="67DF08A2"/>
    <w:rsid w:val="67FB8D84"/>
    <w:rsid w:val="68356310"/>
    <w:rsid w:val="68662D72"/>
    <w:rsid w:val="6BCB33AC"/>
    <w:rsid w:val="6D4F7B9F"/>
    <w:rsid w:val="6D79502A"/>
    <w:rsid w:val="6D7D3A31"/>
    <w:rsid w:val="6E327E9D"/>
    <w:rsid w:val="6EA03A54"/>
    <w:rsid w:val="6EA47C43"/>
    <w:rsid w:val="6EA72219"/>
    <w:rsid w:val="6EBB30B8"/>
    <w:rsid w:val="6EFACF07"/>
    <w:rsid w:val="6EFB898C"/>
    <w:rsid w:val="6F8C467B"/>
    <w:rsid w:val="6FFB7590"/>
    <w:rsid w:val="707DB3F0"/>
    <w:rsid w:val="712471EA"/>
    <w:rsid w:val="73BA891A"/>
    <w:rsid w:val="745B3074"/>
    <w:rsid w:val="74D8759C"/>
    <w:rsid w:val="75B22951"/>
    <w:rsid w:val="75EEBCF9"/>
    <w:rsid w:val="761FBEC0"/>
    <w:rsid w:val="769F1FAA"/>
    <w:rsid w:val="773437BA"/>
    <w:rsid w:val="777DFA75"/>
    <w:rsid w:val="777F2162"/>
    <w:rsid w:val="778B66A8"/>
    <w:rsid w:val="77DFCF91"/>
    <w:rsid w:val="77F7C926"/>
    <w:rsid w:val="77FF24B2"/>
    <w:rsid w:val="79A1CD7F"/>
    <w:rsid w:val="79F3B25C"/>
    <w:rsid w:val="7A3ED462"/>
    <w:rsid w:val="7B3F6BFD"/>
    <w:rsid w:val="7B7F0FF7"/>
    <w:rsid w:val="7BE4BACD"/>
    <w:rsid w:val="7BFF77B5"/>
    <w:rsid w:val="7CDE9F30"/>
    <w:rsid w:val="7D6A5CED"/>
    <w:rsid w:val="7D9ED03E"/>
    <w:rsid w:val="7DFDB153"/>
    <w:rsid w:val="7DFFAC34"/>
    <w:rsid w:val="7EDB8C33"/>
    <w:rsid w:val="7F14620B"/>
    <w:rsid w:val="7F375F94"/>
    <w:rsid w:val="7F7BA883"/>
    <w:rsid w:val="7F7FB86D"/>
    <w:rsid w:val="7F7FDD90"/>
    <w:rsid w:val="7F89C5EA"/>
    <w:rsid w:val="7FAF9CD6"/>
    <w:rsid w:val="7FB905E2"/>
    <w:rsid w:val="7FEF21D6"/>
    <w:rsid w:val="7FF9EF24"/>
    <w:rsid w:val="7FFAA842"/>
    <w:rsid w:val="7FFF701C"/>
    <w:rsid w:val="7FFFB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List 2" w:qFormat="1"/>
    <w:lsdException w:name="List 3" w:qFormat="1"/>
    <w:lsdException w:name="List Bulle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Code" w:qFormat="1"/>
    <w:lsdException w:name="HTML Keyboard" w:semiHidden="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4">
    <w:name w:val="heading 4"/>
    <w:basedOn w:val="a"/>
    <w:next w:val="a"/>
    <w:link w:val="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List 3"/>
    <w:basedOn w:val="a"/>
    <w:qFormat/>
    <w:pPr>
      <w:ind w:leftChars="400" w:left="100" w:hangingChars="200" w:hanging="200"/>
    </w:pPr>
  </w:style>
  <w:style w:type="paragraph" w:styleId="7">
    <w:name w:val="toc 7"/>
    <w:basedOn w:val="a"/>
    <w:next w:val="a"/>
    <w:semiHidden/>
    <w:qFormat/>
    <w:pPr>
      <w:tabs>
        <w:tab w:val="right" w:leader="dot" w:pos="9241"/>
      </w:tabs>
      <w:ind w:firstLineChars="500" w:firstLine="505"/>
      <w:jc w:val="left"/>
    </w:pPr>
    <w:rPr>
      <w:rFonts w:ascii="宋体"/>
      <w:szCs w:val="21"/>
    </w:rPr>
  </w:style>
  <w:style w:type="paragraph" w:styleId="8">
    <w:name w:val="index 8"/>
    <w:basedOn w:val="a"/>
    <w:next w:val="a"/>
    <w:qFormat/>
    <w:pPr>
      <w:ind w:left="1680" w:hanging="210"/>
      <w:jc w:val="left"/>
    </w:pPr>
    <w:rPr>
      <w:rFonts w:ascii="Calibri" w:hAnsi="Calibri"/>
      <w:sz w:val="20"/>
      <w:szCs w:val="20"/>
    </w:rPr>
  </w:style>
  <w:style w:type="paragraph" w:styleId="a3">
    <w:name w:val="Normal Indent"/>
    <w:basedOn w:val="a"/>
    <w:qFormat/>
    <w:pPr>
      <w:ind w:firstLineChars="200" w:firstLine="420"/>
    </w:pPr>
  </w:style>
  <w:style w:type="paragraph" w:styleId="a4">
    <w:name w:val="caption"/>
    <w:basedOn w:val="a"/>
    <w:next w:val="a"/>
    <w:qFormat/>
    <w:pPr>
      <w:spacing w:before="152" w:after="160"/>
    </w:pPr>
    <w:rPr>
      <w:rFonts w:ascii="Arial" w:eastAsia="黑体" w:hAnsi="Arial" w:cs="Arial"/>
      <w:sz w:val="20"/>
      <w:szCs w:val="20"/>
    </w:rPr>
  </w:style>
  <w:style w:type="paragraph" w:styleId="5">
    <w:name w:val="index 5"/>
    <w:basedOn w:val="a"/>
    <w:next w:val="a"/>
    <w:qFormat/>
    <w:pPr>
      <w:ind w:left="1050" w:hanging="210"/>
      <w:jc w:val="left"/>
    </w:pPr>
    <w:rPr>
      <w:rFonts w:ascii="Calibri" w:hAnsi="Calibri"/>
      <w:sz w:val="20"/>
      <w:szCs w:val="20"/>
    </w:rPr>
  </w:style>
  <w:style w:type="paragraph" w:styleId="a5">
    <w:name w:val="Document Map"/>
    <w:basedOn w:val="a"/>
    <w:semiHidden/>
    <w:qFormat/>
    <w:pPr>
      <w:shd w:val="clear" w:color="auto" w:fill="000080"/>
    </w:pPr>
  </w:style>
  <w:style w:type="paragraph" w:styleId="a6">
    <w:name w:val="annotation text"/>
    <w:basedOn w:val="a"/>
    <w:link w:val="Char"/>
    <w:qFormat/>
    <w:pPr>
      <w:jc w:val="left"/>
    </w:pPr>
  </w:style>
  <w:style w:type="paragraph" w:styleId="6">
    <w:name w:val="index 6"/>
    <w:basedOn w:val="a"/>
    <w:next w:val="a"/>
    <w:qFormat/>
    <w:pPr>
      <w:ind w:left="1260" w:hanging="210"/>
      <w:jc w:val="left"/>
    </w:pPr>
    <w:rPr>
      <w:rFonts w:ascii="Calibri" w:hAnsi="Calibri"/>
      <w:sz w:val="20"/>
      <w:szCs w:val="20"/>
    </w:rPr>
  </w:style>
  <w:style w:type="paragraph" w:styleId="a7">
    <w:name w:val="Body Text"/>
    <w:basedOn w:val="a"/>
    <w:qFormat/>
    <w:pPr>
      <w:spacing w:after="120"/>
    </w:pPr>
  </w:style>
  <w:style w:type="paragraph" w:styleId="a8">
    <w:name w:val="Body Text Indent"/>
    <w:basedOn w:val="a"/>
    <w:qFormat/>
    <w:pPr>
      <w:spacing w:after="120"/>
      <w:ind w:leftChars="200" w:left="420"/>
    </w:pPr>
  </w:style>
  <w:style w:type="paragraph" w:styleId="2">
    <w:name w:val="List 2"/>
    <w:basedOn w:val="a"/>
    <w:qFormat/>
    <w:pPr>
      <w:ind w:leftChars="200" w:left="100" w:hangingChars="200" w:hanging="200"/>
    </w:pPr>
  </w:style>
  <w:style w:type="paragraph" w:styleId="20">
    <w:name w:val="List Bullet 2"/>
    <w:basedOn w:val="a"/>
    <w:qFormat/>
    <w:pPr>
      <w:tabs>
        <w:tab w:val="left" w:pos="780"/>
      </w:tabs>
      <w:ind w:left="780" w:hanging="360"/>
    </w:pPr>
  </w:style>
  <w:style w:type="paragraph" w:styleId="40">
    <w:name w:val="index 4"/>
    <w:basedOn w:val="a"/>
    <w:next w:val="a"/>
    <w:qFormat/>
    <w:pPr>
      <w:ind w:left="840" w:hanging="210"/>
      <w:jc w:val="left"/>
    </w:pPr>
    <w:rPr>
      <w:rFonts w:ascii="Calibri" w:hAnsi="Calibri"/>
      <w:sz w:val="20"/>
      <w:szCs w:val="20"/>
    </w:rPr>
  </w:style>
  <w:style w:type="paragraph" w:styleId="50">
    <w:name w:val="toc 5"/>
    <w:basedOn w:val="a"/>
    <w:next w:val="a"/>
    <w:uiPriority w:val="39"/>
    <w:qFormat/>
    <w:pPr>
      <w:tabs>
        <w:tab w:val="right" w:leader="dot" w:pos="9241"/>
      </w:tabs>
      <w:ind w:firstLineChars="300" w:firstLine="300"/>
      <w:jc w:val="left"/>
    </w:pPr>
    <w:rPr>
      <w:rFonts w:ascii="宋体"/>
      <w:szCs w:val="21"/>
    </w:rPr>
  </w:style>
  <w:style w:type="paragraph" w:styleId="30">
    <w:name w:val="toc 3"/>
    <w:basedOn w:val="a"/>
    <w:next w:val="a"/>
    <w:uiPriority w:val="39"/>
    <w:qFormat/>
    <w:pPr>
      <w:tabs>
        <w:tab w:val="right" w:leader="dot" w:pos="9241"/>
      </w:tabs>
      <w:ind w:firstLineChars="100" w:firstLine="102"/>
      <w:jc w:val="left"/>
    </w:pPr>
    <w:rPr>
      <w:rFonts w:ascii="宋体"/>
      <w:szCs w:val="21"/>
    </w:rPr>
  </w:style>
  <w:style w:type="paragraph" w:styleId="a9">
    <w:name w:val="Plain Text"/>
    <w:basedOn w:val="a"/>
    <w:link w:val="Char0"/>
    <w:qFormat/>
    <w:rPr>
      <w:rFonts w:ascii="宋体" w:hAnsi="Courier New"/>
      <w:szCs w:val="21"/>
    </w:rPr>
  </w:style>
  <w:style w:type="paragraph" w:styleId="80">
    <w:name w:val="toc 8"/>
    <w:basedOn w:val="a"/>
    <w:next w:val="a"/>
    <w:semiHidden/>
    <w:qFormat/>
    <w:pPr>
      <w:tabs>
        <w:tab w:val="right" w:leader="dot" w:pos="9241"/>
      </w:tabs>
      <w:ind w:firstLineChars="600" w:firstLine="607"/>
      <w:jc w:val="left"/>
    </w:pPr>
    <w:rPr>
      <w:rFonts w:ascii="宋体"/>
      <w:szCs w:val="21"/>
    </w:rPr>
  </w:style>
  <w:style w:type="paragraph" w:styleId="31">
    <w:name w:val="index 3"/>
    <w:basedOn w:val="a"/>
    <w:next w:val="a"/>
    <w:qFormat/>
    <w:pPr>
      <w:ind w:left="630" w:hanging="210"/>
      <w:jc w:val="left"/>
    </w:pPr>
    <w:rPr>
      <w:rFonts w:ascii="Calibri" w:hAnsi="Calibri"/>
      <w:sz w:val="20"/>
      <w:szCs w:val="20"/>
    </w:rPr>
  </w:style>
  <w:style w:type="paragraph" w:styleId="aa">
    <w:name w:val="endnote text"/>
    <w:basedOn w:val="a"/>
    <w:semiHidden/>
    <w:qFormat/>
    <w:pPr>
      <w:snapToGrid w:val="0"/>
      <w:jc w:val="left"/>
    </w:pPr>
  </w:style>
  <w:style w:type="paragraph" w:styleId="ab">
    <w:name w:val="Balloon Text"/>
    <w:basedOn w:val="a"/>
    <w:link w:val="Char1"/>
    <w:qFormat/>
    <w:rPr>
      <w:sz w:val="18"/>
      <w:szCs w:val="18"/>
    </w:rPr>
  </w:style>
  <w:style w:type="paragraph" w:styleId="ac">
    <w:name w:val="footer"/>
    <w:basedOn w:val="a"/>
    <w:link w:val="Char2"/>
    <w:uiPriority w:val="99"/>
    <w:qFormat/>
    <w:pPr>
      <w:snapToGrid w:val="0"/>
      <w:ind w:rightChars="100" w:right="210"/>
      <w:jc w:val="right"/>
    </w:pPr>
    <w:rPr>
      <w:sz w:val="18"/>
      <w:szCs w:val="18"/>
    </w:rPr>
  </w:style>
  <w:style w:type="paragraph" w:styleId="ad">
    <w:name w:val="header"/>
    <w:basedOn w:val="a"/>
    <w:qFormat/>
    <w:pPr>
      <w:snapToGrid w:val="0"/>
      <w:jc w:val="left"/>
    </w:pPr>
    <w:rPr>
      <w:sz w:val="18"/>
      <w:szCs w:val="18"/>
    </w:rPr>
  </w:style>
  <w:style w:type="paragraph" w:styleId="10">
    <w:name w:val="toc 1"/>
    <w:basedOn w:val="a"/>
    <w:next w:val="a"/>
    <w:uiPriority w:val="39"/>
    <w:qFormat/>
    <w:pPr>
      <w:tabs>
        <w:tab w:val="right" w:leader="dot" w:pos="9241"/>
      </w:tabs>
      <w:spacing w:beforeLines="25" w:before="25" w:afterLines="25" w:after="25"/>
      <w:jc w:val="left"/>
    </w:pPr>
    <w:rPr>
      <w:rFonts w:ascii="宋体"/>
      <w:szCs w:val="21"/>
    </w:rPr>
  </w:style>
  <w:style w:type="paragraph" w:styleId="41">
    <w:name w:val="toc 4"/>
    <w:basedOn w:val="a"/>
    <w:next w:val="a"/>
    <w:uiPriority w:val="39"/>
    <w:qFormat/>
    <w:pPr>
      <w:tabs>
        <w:tab w:val="right" w:leader="dot" w:pos="9241"/>
      </w:tabs>
      <w:ind w:firstLineChars="200" w:firstLine="198"/>
      <w:jc w:val="left"/>
    </w:pPr>
    <w:rPr>
      <w:rFonts w:ascii="宋体"/>
      <w:szCs w:val="21"/>
    </w:rPr>
  </w:style>
  <w:style w:type="paragraph" w:styleId="ae">
    <w:name w:val="index heading"/>
    <w:basedOn w:val="a"/>
    <w:next w:val="11"/>
    <w:qFormat/>
    <w:pPr>
      <w:spacing w:before="120" w:after="120"/>
      <w:jc w:val="center"/>
    </w:pPr>
    <w:rPr>
      <w:rFonts w:ascii="Calibri" w:hAnsi="Calibri"/>
      <w:b/>
      <w:bCs/>
      <w:iCs/>
      <w:szCs w:val="20"/>
    </w:rPr>
  </w:style>
  <w:style w:type="paragraph" w:styleId="11">
    <w:name w:val="index 1"/>
    <w:basedOn w:val="a"/>
    <w:next w:val="af"/>
    <w:qFormat/>
    <w:pPr>
      <w:tabs>
        <w:tab w:val="right" w:leader="dot" w:pos="9299"/>
      </w:tabs>
      <w:jc w:val="left"/>
    </w:pPr>
    <w:rPr>
      <w:rFonts w:ascii="宋体"/>
      <w:szCs w:val="21"/>
    </w:rPr>
  </w:style>
  <w:style w:type="paragraph" w:customStyle="1" w:styleId="af">
    <w:name w:val="段"/>
    <w:link w:val="Char3"/>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
    <w:qFormat/>
    <w:pPr>
      <w:tabs>
        <w:tab w:val="left" w:pos="0"/>
      </w:tabs>
      <w:snapToGrid w:val="0"/>
      <w:ind w:left="720" w:hanging="357"/>
      <w:jc w:val="left"/>
    </w:pPr>
    <w:rPr>
      <w:rFonts w:ascii="宋体"/>
      <w:sz w:val="18"/>
      <w:szCs w:val="18"/>
    </w:rPr>
  </w:style>
  <w:style w:type="paragraph" w:styleId="60">
    <w:name w:val="toc 6"/>
    <w:basedOn w:val="a"/>
    <w:next w:val="a"/>
    <w:semiHidden/>
    <w:qFormat/>
    <w:pPr>
      <w:tabs>
        <w:tab w:val="right" w:leader="dot" w:pos="9241"/>
      </w:tabs>
      <w:ind w:firstLineChars="400" w:firstLine="403"/>
      <w:jc w:val="left"/>
    </w:pPr>
    <w:rPr>
      <w:rFonts w:ascii="宋体"/>
      <w:szCs w:val="21"/>
    </w:rPr>
  </w:style>
  <w:style w:type="paragraph" w:styleId="70">
    <w:name w:val="index 7"/>
    <w:basedOn w:val="a"/>
    <w:next w:val="a"/>
    <w:qFormat/>
    <w:pPr>
      <w:ind w:left="1470" w:hanging="210"/>
      <w:jc w:val="left"/>
    </w:pPr>
    <w:rPr>
      <w:rFonts w:ascii="Calibri" w:hAnsi="Calibri"/>
      <w:sz w:val="20"/>
      <w:szCs w:val="20"/>
    </w:rPr>
  </w:style>
  <w:style w:type="paragraph" w:styleId="9">
    <w:name w:val="index 9"/>
    <w:basedOn w:val="a"/>
    <w:next w:val="a"/>
    <w:qFormat/>
    <w:pPr>
      <w:ind w:left="1890" w:hanging="210"/>
      <w:jc w:val="left"/>
    </w:pPr>
    <w:rPr>
      <w:rFonts w:ascii="Calibri" w:hAnsi="Calibri"/>
      <w:sz w:val="20"/>
      <w:szCs w:val="20"/>
    </w:rPr>
  </w:style>
  <w:style w:type="paragraph" w:styleId="21">
    <w:name w:val="toc 2"/>
    <w:basedOn w:val="a"/>
    <w:next w:val="a"/>
    <w:uiPriority w:val="39"/>
    <w:qFormat/>
    <w:pPr>
      <w:tabs>
        <w:tab w:val="right" w:leader="dot" w:pos="9241"/>
      </w:tabs>
    </w:pPr>
    <w:rPr>
      <w:rFonts w:ascii="宋体"/>
      <w:szCs w:val="21"/>
    </w:rPr>
  </w:style>
  <w:style w:type="paragraph" w:styleId="90">
    <w:name w:val="toc 9"/>
    <w:basedOn w:val="a"/>
    <w:next w:val="a"/>
    <w:semiHidden/>
    <w:qFormat/>
    <w:pPr>
      <w:ind w:left="1470"/>
      <w:jc w:val="left"/>
    </w:pPr>
    <w:rPr>
      <w:sz w:val="20"/>
      <w:szCs w:val="20"/>
    </w:rPr>
  </w:style>
  <w:style w:type="paragraph" w:styleId="22">
    <w:name w:val="index 2"/>
    <w:basedOn w:val="a"/>
    <w:next w:val="a"/>
    <w:qFormat/>
    <w:pPr>
      <w:ind w:left="420" w:hanging="210"/>
      <w:jc w:val="left"/>
    </w:pPr>
    <w:rPr>
      <w:rFonts w:ascii="Calibri" w:hAnsi="Calibri"/>
      <w:sz w:val="20"/>
      <w:szCs w:val="20"/>
    </w:rPr>
  </w:style>
  <w:style w:type="paragraph" w:styleId="af1">
    <w:name w:val="annotation subject"/>
    <w:basedOn w:val="a6"/>
    <w:next w:val="a6"/>
    <w:link w:val="Char4"/>
    <w:qFormat/>
    <w:rPr>
      <w:b/>
      <w:bCs/>
    </w:rPr>
  </w:style>
  <w:style w:type="paragraph" w:styleId="af2">
    <w:name w:val="Body Text First Indent"/>
    <w:basedOn w:val="a7"/>
    <w:qFormat/>
    <w:pPr>
      <w:ind w:firstLineChars="100" w:firstLine="420"/>
    </w:pPr>
  </w:style>
  <w:style w:type="table" w:styleId="af3">
    <w:name w:val="Table Grid"/>
    <w:basedOn w:val="a1"/>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endnote reference"/>
    <w:semiHidden/>
    <w:qFormat/>
    <w:rPr>
      <w:vertAlign w:val="superscript"/>
    </w:rPr>
  </w:style>
  <w:style w:type="character" w:styleId="af5">
    <w:name w:val="page number"/>
    <w:qFormat/>
    <w:rPr>
      <w:rFonts w:ascii="Times New Roman" w:eastAsia="宋体" w:hAnsi="Times New Roman"/>
      <w:sz w:val="18"/>
    </w:rPr>
  </w:style>
  <w:style w:type="character" w:styleId="af6">
    <w:name w:val="FollowedHyperlink"/>
    <w:qFormat/>
    <w:rPr>
      <w:color w:val="800080"/>
      <w:u w:val="single"/>
    </w:rPr>
  </w:style>
  <w:style w:type="character" w:styleId="af7">
    <w:name w:val="Hyperlink"/>
    <w:uiPriority w:val="99"/>
    <w:qFormat/>
    <w:rPr>
      <w:color w:val="0000FF"/>
      <w:spacing w:val="0"/>
      <w:w w:val="100"/>
      <w:szCs w:val="21"/>
      <w:u w:val="single"/>
      <w:lang w:val="en-US" w:eastAsia="zh-CN"/>
    </w:rPr>
  </w:style>
  <w:style w:type="character" w:styleId="HTML">
    <w:name w:val="HTML Code"/>
    <w:qFormat/>
    <w:rPr>
      <w:rFonts w:ascii="Courier New" w:hAnsi="Courier New"/>
      <w:sz w:val="20"/>
      <w:szCs w:val="20"/>
    </w:rPr>
  </w:style>
  <w:style w:type="character" w:styleId="af8">
    <w:name w:val="annotation reference"/>
    <w:basedOn w:val="a0"/>
    <w:qFormat/>
    <w:rPr>
      <w:sz w:val="21"/>
      <w:szCs w:val="21"/>
    </w:rPr>
  </w:style>
  <w:style w:type="character" w:styleId="af9">
    <w:name w:val="footnote reference"/>
    <w:semiHidden/>
    <w:qFormat/>
    <w:rPr>
      <w:vertAlign w:val="superscript"/>
    </w:rPr>
  </w:style>
  <w:style w:type="character" w:styleId="HTML0">
    <w:name w:val="HTML Keyboard"/>
    <w:semiHidden/>
    <w:qFormat/>
    <w:rPr>
      <w:rFonts w:ascii="Courier New" w:hAnsi="Courier New"/>
      <w:sz w:val="20"/>
      <w:szCs w:val="20"/>
    </w:rPr>
  </w:style>
  <w:style w:type="character" w:customStyle="1" w:styleId="1Char">
    <w:name w:val="标题 1 Char"/>
    <w:link w:val="1"/>
    <w:qFormat/>
    <w:rPr>
      <w:b/>
      <w:bCs/>
      <w:kern w:val="44"/>
      <w:sz w:val="44"/>
      <w:szCs w:val="44"/>
    </w:rPr>
  </w:style>
  <w:style w:type="character" w:customStyle="1" w:styleId="Char0">
    <w:name w:val="纯文本 Char"/>
    <w:link w:val="a9"/>
    <w:qFormat/>
    <w:rPr>
      <w:rFonts w:ascii="宋体" w:hAnsi="Courier New"/>
      <w:kern w:val="2"/>
      <w:sz w:val="21"/>
      <w:szCs w:val="21"/>
    </w:rPr>
  </w:style>
  <w:style w:type="character" w:customStyle="1" w:styleId="Char1">
    <w:name w:val="批注框文本 Char"/>
    <w:link w:val="ab"/>
    <w:qFormat/>
    <w:rPr>
      <w:kern w:val="2"/>
      <w:sz w:val="18"/>
      <w:szCs w:val="18"/>
    </w:rPr>
  </w:style>
  <w:style w:type="character" w:customStyle="1" w:styleId="Char2">
    <w:name w:val="页脚 Char"/>
    <w:link w:val="ac"/>
    <w:uiPriority w:val="99"/>
    <w:qFormat/>
    <w:rPr>
      <w:kern w:val="2"/>
      <w:sz w:val="18"/>
      <w:szCs w:val="18"/>
    </w:rPr>
  </w:style>
  <w:style w:type="character" w:customStyle="1" w:styleId="Char3">
    <w:name w:val="段 Char"/>
    <w:link w:val="af"/>
    <w:qFormat/>
    <w:rPr>
      <w:rFonts w:ascii="宋体"/>
      <w:sz w:val="21"/>
      <w:lang w:val="en-US" w:eastAsia="zh-CN" w:bidi="ar-SA"/>
    </w:rPr>
  </w:style>
  <w:style w:type="character" w:customStyle="1" w:styleId="Char5">
    <w:name w:val="二级条标题 Char"/>
    <w:link w:val="afa"/>
    <w:qFormat/>
    <w:rPr>
      <w:rFonts w:ascii="黑体" w:eastAsia="黑体"/>
      <w:sz w:val="21"/>
      <w:szCs w:val="21"/>
    </w:rPr>
  </w:style>
  <w:style w:type="paragraph" w:customStyle="1" w:styleId="afa">
    <w:name w:val="二级条标题"/>
    <w:basedOn w:val="afb"/>
    <w:next w:val="af"/>
    <w:link w:val="Char5"/>
    <w:qFormat/>
    <w:pPr>
      <w:spacing w:before="50" w:after="50"/>
      <w:ind w:left="568"/>
      <w:outlineLvl w:val="3"/>
    </w:pPr>
  </w:style>
  <w:style w:type="paragraph" w:customStyle="1" w:styleId="afb">
    <w:name w:val="一级条标题"/>
    <w:next w:val="af"/>
    <w:qFormat/>
    <w:pPr>
      <w:spacing w:beforeLines="50" w:before="156" w:afterLines="50" w:after="156"/>
      <w:ind w:left="315"/>
      <w:outlineLvl w:val="2"/>
    </w:pPr>
    <w:rPr>
      <w:rFonts w:ascii="黑体" w:eastAsia="黑体"/>
      <w:sz w:val="21"/>
      <w:szCs w:val="21"/>
    </w:rPr>
  </w:style>
  <w:style w:type="character" w:customStyle="1" w:styleId="Char6">
    <w:name w:val="附录公式 Char"/>
    <w:basedOn w:val="Char3"/>
    <w:link w:val="afc"/>
    <w:qFormat/>
    <w:rPr>
      <w:rFonts w:ascii="宋体"/>
      <w:sz w:val="21"/>
      <w:lang w:val="en-US" w:eastAsia="zh-CN" w:bidi="ar-SA"/>
    </w:rPr>
  </w:style>
  <w:style w:type="paragraph" w:customStyle="1" w:styleId="afc">
    <w:name w:val="附录公式"/>
    <w:basedOn w:val="af"/>
    <w:next w:val="af"/>
    <w:link w:val="Char6"/>
    <w:qFormat/>
  </w:style>
  <w:style w:type="character" w:customStyle="1" w:styleId="Char7">
    <w:name w:val="首示例 Char"/>
    <w:link w:val="afd"/>
    <w:qFormat/>
    <w:rPr>
      <w:rFonts w:ascii="宋体" w:hAnsi="宋体"/>
      <w:kern w:val="2"/>
      <w:sz w:val="18"/>
      <w:szCs w:val="18"/>
    </w:rPr>
  </w:style>
  <w:style w:type="paragraph" w:customStyle="1" w:styleId="afd">
    <w:name w:val="首示例"/>
    <w:next w:val="af"/>
    <w:link w:val="Char7"/>
    <w:qFormat/>
    <w:pPr>
      <w:tabs>
        <w:tab w:val="left" w:pos="360"/>
      </w:tabs>
    </w:pPr>
    <w:rPr>
      <w:rFonts w:ascii="宋体" w:hAnsi="宋体"/>
      <w:kern w:val="2"/>
      <w:sz w:val="18"/>
      <w:szCs w:val="18"/>
    </w:rPr>
  </w:style>
  <w:style w:type="character" w:customStyle="1" w:styleId="afe">
    <w:name w:val="发布"/>
    <w:qFormat/>
    <w:rPr>
      <w:rFonts w:ascii="黑体" w:eastAsia="黑体"/>
      <w:spacing w:val="85"/>
      <w:w w:val="100"/>
      <w:position w:val="3"/>
      <w:sz w:val="28"/>
      <w:szCs w:val="28"/>
    </w:rPr>
  </w:style>
  <w:style w:type="paragraph" w:customStyle="1" w:styleId="aff">
    <w:name w:val="其他标准标志"/>
    <w:basedOn w:val="aff0"/>
    <w:qFormat/>
    <w:pPr>
      <w:framePr w:w="6101" w:wrap="around" w:vAnchor="page" w:hAnchor="page" w:x="4673" w:y="942"/>
    </w:pPr>
    <w:rPr>
      <w:w w:val="130"/>
    </w:rPr>
  </w:style>
  <w:style w:type="paragraph" w:customStyle="1" w:styleId="aff0">
    <w:name w:val="标准标志"/>
    <w:next w:val="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1">
    <w:name w:val="附录标题"/>
    <w:basedOn w:val="af"/>
    <w:next w:val="af"/>
    <w:qFormat/>
    <w:pPr>
      <w:ind w:firstLineChars="0" w:firstLine="0"/>
      <w:jc w:val="center"/>
    </w:pPr>
    <w:rPr>
      <w:rFonts w:ascii="黑体" w:eastAsia="黑体"/>
    </w:rPr>
  </w:style>
  <w:style w:type="paragraph" w:customStyle="1" w:styleId="aff2">
    <w:name w:val="附录三级无"/>
    <w:basedOn w:val="aff3"/>
    <w:qFormat/>
    <w:pPr>
      <w:spacing w:beforeLines="0" w:before="0" w:afterLines="0" w:after="0"/>
    </w:pPr>
    <w:rPr>
      <w:rFonts w:ascii="宋体" w:eastAsia="宋体"/>
      <w:szCs w:val="21"/>
    </w:rPr>
  </w:style>
  <w:style w:type="paragraph" w:customStyle="1" w:styleId="aff3">
    <w:name w:val="附录三级条标题"/>
    <w:basedOn w:val="aff4"/>
    <w:next w:val="af"/>
    <w:qFormat/>
    <w:pPr>
      <w:outlineLvl w:val="4"/>
    </w:pPr>
  </w:style>
  <w:style w:type="paragraph" w:customStyle="1" w:styleId="aff4">
    <w:name w:val="附录二级条标题"/>
    <w:basedOn w:val="a"/>
    <w:next w:val="af"/>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5">
    <w:name w:val="列项——（一级）"/>
    <w:qFormat/>
    <w:pPr>
      <w:widowControl w:val="0"/>
      <w:ind w:left="833" w:hanging="408"/>
      <w:jc w:val="both"/>
    </w:pPr>
    <w:rPr>
      <w:rFonts w:ascii="宋体"/>
      <w:sz w:val="21"/>
    </w:rPr>
  </w:style>
  <w:style w:type="paragraph" w:customStyle="1" w:styleId="aff6">
    <w:name w:val="附录二级无"/>
    <w:basedOn w:val="aff4"/>
    <w:qFormat/>
    <w:pPr>
      <w:tabs>
        <w:tab w:val="clear" w:pos="360"/>
      </w:tabs>
      <w:spacing w:beforeLines="0" w:before="0" w:afterLines="0" w:after="0"/>
    </w:pPr>
    <w:rPr>
      <w:rFonts w:ascii="宋体" w:eastAsia="宋体"/>
      <w:szCs w:val="21"/>
    </w:rPr>
  </w:style>
  <w:style w:type="paragraph" w:customStyle="1" w:styleId="aff7">
    <w:name w:val="附录五级无"/>
    <w:basedOn w:val="aff8"/>
    <w:qFormat/>
    <w:pPr>
      <w:spacing w:beforeLines="0" w:before="0" w:afterLines="0" w:after="0"/>
    </w:pPr>
    <w:rPr>
      <w:rFonts w:ascii="宋体" w:eastAsia="宋体"/>
      <w:szCs w:val="21"/>
    </w:rPr>
  </w:style>
  <w:style w:type="paragraph" w:customStyle="1" w:styleId="aff8">
    <w:name w:val="附录五级条标题"/>
    <w:basedOn w:val="aff9"/>
    <w:next w:val="af"/>
    <w:qFormat/>
    <w:pPr>
      <w:outlineLvl w:val="6"/>
    </w:pPr>
  </w:style>
  <w:style w:type="paragraph" w:customStyle="1" w:styleId="aff9">
    <w:name w:val="附录四级条标题"/>
    <w:basedOn w:val="aff3"/>
    <w:next w:val="af"/>
    <w:qFormat/>
    <w:pPr>
      <w:outlineLvl w:val="5"/>
    </w:p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a">
    <w:name w:val="正文图标题"/>
    <w:next w:val="af"/>
    <w:qFormat/>
    <w:pPr>
      <w:tabs>
        <w:tab w:val="left" w:pos="360"/>
      </w:tabs>
      <w:spacing w:beforeLines="50" w:before="156" w:afterLines="50" w:after="156"/>
      <w:jc w:val="center"/>
    </w:pPr>
    <w:rPr>
      <w:rFonts w:ascii="黑体" w:eastAsia="黑体"/>
      <w:sz w:val="21"/>
    </w:rPr>
  </w:style>
  <w:style w:type="paragraph" w:customStyle="1" w:styleId="affb">
    <w:name w:val="其他发布日期"/>
    <w:basedOn w:val="affc"/>
    <w:qFormat/>
    <w:pPr>
      <w:framePr w:wrap="around" w:vAnchor="page" w:hAnchor="text" w:x="1419"/>
    </w:pPr>
  </w:style>
  <w:style w:type="paragraph" w:customStyle="1" w:styleId="affc">
    <w:name w:val="发布日期"/>
    <w:qFormat/>
    <w:pPr>
      <w:framePr w:w="3997" w:h="471" w:hRule="exact" w:vSpace="181" w:wrap="around" w:hAnchor="page" w:x="7089" w:y="14097" w:anchorLock="1"/>
    </w:pPr>
    <w:rPr>
      <w:rFonts w:eastAsia="黑体"/>
      <w:sz w:val="28"/>
    </w:rPr>
  </w:style>
  <w:style w:type="paragraph" w:customStyle="1" w:styleId="affd">
    <w:name w:val="封面标准文稿类别"/>
    <w:basedOn w:val="affe"/>
    <w:qFormat/>
    <w:pPr>
      <w:framePr w:wrap="around"/>
      <w:spacing w:after="160" w:line="240" w:lineRule="auto"/>
    </w:pPr>
    <w:rPr>
      <w:sz w:val="24"/>
    </w:rPr>
  </w:style>
  <w:style w:type="paragraph" w:customStyle="1" w:styleId="affe">
    <w:name w:val="封面一致性程度标识"/>
    <w:basedOn w:val="afff"/>
    <w:qFormat/>
    <w:pPr>
      <w:framePr w:wrap="around"/>
      <w:spacing w:before="440"/>
    </w:pPr>
    <w:rPr>
      <w:rFonts w:ascii="宋体" w:eastAsia="宋体"/>
    </w:rPr>
  </w:style>
  <w:style w:type="paragraph" w:customStyle="1" w:styleId="afff">
    <w:name w:val="封面标准英文名称"/>
    <w:basedOn w:val="afff0"/>
    <w:qFormat/>
    <w:pPr>
      <w:framePr w:wrap="around"/>
      <w:spacing w:before="370" w:line="400" w:lineRule="exact"/>
    </w:pPr>
    <w:rPr>
      <w:rFonts w:ascii="Times New Roman"/>
      <w:sz w:val="28"/>
      <w:szCs w:val="28"/>
    </w:rPr>
  </w:style>
  <w:style w:type="paragraph" w:customStyle="1" w:styleId="a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1">
    <w:name w:val="章标题"/>
    <w:next w:val="af"/>
    <w:qFormat/>
    <w:pPr>
      <w:spacing w:beforeLines="100" w:before="312" w:afterLines="100" w:after="312"/>
      <w:ind w:left="426"/>
      <w:jc w:val="both"/>
      <w:outlineLvl w:val="1"/>
    </w:pPr>
    <w:rPr>
      <w:rFonts w:ascii="黑体" w:eastAsia="黑体"/>
      <w:sz w:val="21"/>
    </w:rPr>
  </w:style>
  <w:style w:type="paragraph" w:customStyle="1" w:styleId="afff2">
    <w:name w:val="附录数字编号列项（二级）"/>
    <w:qFormat/>
    <w:pPr>
      <w:tabs>
        <w:tab w:val="left" w:pos="840"/>
      </w:tabs>
      <w:ind w:left="839" w:hanging="419"/>
    </w:pPr>
    <w:rPr>
      <w:rFonts w:ascii="宋体"/>
      <w:sz w:val="21"/>
    </w:rPr>
  </w:style>
  <w:style w:type="paragraph" w:customStyle="1" w:styleId="afff3">
    <w:name w:val="附录一级条标题"/>
    <w:basedOn w:val="afff4"/>
    <w:next w:val="af"/>
    <w:qFormat/>
    <w:pPr>
      <w:autoSpaceDN w:val="0"/>
      <w:spacing w:beforeLines="50" w:before="50" w:afterLines="50" w:after="50"/>
      <w:outlineLvl w:val="2"/>
    </w:pPr>
  </w:style>
  <w:style w:type="paragraph" w:customStyle="1" w:styleId="afff4">
    <w:name w:val="附录章标题"/>
    <w:next w:val="af"/>
    <w:qFormat/>
    <w:p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5">
    <w:name w:val="正文公式编号制表符"/>
    <w:basedOn w:val="af"/>
    <w:next w:val="af"/>
    <w:qFormat/>
    <w:pPr>
      <w:ind w:firstLineChars="0" w:firstLine="0"/>
    </w:pPr>
  </w:style>
  <w:style w:type="paragraph" w:customStyle="1" w:styleId="afff6">
    <w:name w:val="附录表标号"/>
    <w:basedOn w:val="a"/>
    <w:next w:val="af"/>
    <w:qFormat/>
    <w:pPr>
      <w:spacing w:line="14" w:lineRule="exact"/>
      <w:ind w:left="811" w:hanging="448"/>
      <w:jc w:val="center"/>
      <w:outlineLvl w:val="0"/>
    </w:pPr>
    <w:rPr>
      <w:color w:val="FFFFFF"/>
    </w:rPr>
  </w:style>
  <w:style w:type="paragraph" w:customStyle="1" w:styleId="afff7">
    <w:name w:val="实施日期"/>
    <w:basedOn w:val="affc"/>
    <w:qFormat/>
    <w:pPr>
      <w:framePr w:wrap="around" w:vAnchor="page" w:hAnchor="text"/>
      <w:jc w:val="right"/>
    </w:pPr>
  </w:style>
  <w:style w:type="paragraph" w:customStyle="1" w:styleId="24">
    <w:name w:val="封面标准文稿编辑信息2"/>
    <w:basedOn w:val="afff8"/>
    <w:qFormat/>
    <w:pPr>
      <w:framePr w:wrap="around" w:y="4469"/>
    </w:pPr>
  </w:style>
  <w:style w:type="paragraph" w:customStyle="1" w:styleId="afff8">
    <w:name w:val="封面标准文稿编辑信息"/>
    <w:basedOn w:val="affd"/>
    <w:qFormat/>
    <w:pPr>
      <w:framePr w:wrap="around"/>
      <w:spacing w:before="180" w:line="180" w:lineRule="exact"/>
    </w:pPr>
    <w:rPr>
      <w:sz w:val="21"/>
    </w:rPr>
  </w:style>
  <w:style w:type="paragraph" w:customStyle="1" w:styleId="afff9">
    <w:name w:val="示例内容"/>
    <w:qFormat/>
    <w:pPr>
      <w:ind w:firstLineChars="200" w:firstLine="200"/>
    </w:pPr>
    <w:rPr>
      <w:rFonts w:ascii="宋体"/>
      <w:sz w:val="18"/>
      <w:szCs w:val="18"/>
    </w:rPr>
  </w:style>
  <w:style w:type="paragraph" w:customStyle="1" w:styleId="afffa">
    <w:name w:val="标准书脚_奇数页"/>
    <w:qFormat/>
    <w:pPr>
      <w:spacing w:before="120"/>
      <w:ind w:right="198"/>
      <w:jc w:val="right"/>
    </w:pPr>
    <w:rPr>
      <w:rFonts w:ascii="宋体"/>
      <w:sz w:val="18"/>
      <w:szCs w:val="18"/>
    </w:rPr>
  </w:style>
  <w:style w:type="paragraph" w:customStyle="1" w:styleId="afffb">
    <w:name w:val="附录图标号"/>
    <w:basedOn w:val="a"/>
    <w:qFormat/>
    <w:pPr>
      <w:keepNext/>
      <w:pageBreakBefore/>
      <w:widowControl/>
      <w:spacing w:line="14" w:lineRule="exact"/>
      <w:ind w:firstLine="363"/>
      <w:jc w:val="center"/>
      <w:outlineLvl w:val="0"/>
    </w:pPr>
    <w:rPr>
      <w:color w:val="FFFFFF"/>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c">
    <w:name w:val="三级条标题"/>
    <w:basedOn w:val="afa"/>
    <w:next w:val="af"/>
    <w:qFormat/>
    <w:pPr>
      <w:outlineLvl w:val="4"/>
    </w:pPr>
  </w:style>
  <w:style w:type="paragraph" w:customStyle="1" w:styleId="afffd">
    <w:name w:val="图的脚注"/>
    <w:next w:val="af"/>
    <w:qFormat/>
    <w:pPr>
      <w:widowControl w:val="0"/>
      <w:ind w:leftChars="200" w:left="840" w:hangingChars="200" w:hanging="420"/>
      <w:jc w:val="both"/>
    </w:pPr>
    <w:rPr>
      <w:rFonts w:ascii="宋体"/>
      <w:sz w:val="18"/>
    </w:rPr>
  </w:style>
  <w:style w:type="paragraph" w:customStyle="1" w:styleId="afffe">
    <w:name w:val="图表脚注说明"/>
    <w:basedOn w:val="a"/>
    <w:qFormat/>
    <w:pPr>
      <w:ind w:left="544" w:hanging="181"/>
    </w:pPr>
    <w:rPr>
      <w:rFonts w:ascii="宋体"/>
      <w:sz w:val="18"/>
      <w:szCs w:val="18"/>
    </w:rPr>
  </w:style>
  <w:style w:type="paragraph" w:customStyle="1" w:styleId="affff">
    <w:name w:val="前言、引言标题"/>
    <w:next w:val="af"/>
    <w:qFormat/>
    <w:pPr>
      <w:keepNext/>
      <w:pageBreakBefore/>
      <w:shd w:val="clear" w:color="FFFFFF" w:fill="FFFFFF"/>
      <w:spacing w:before="640" w:after="560"/>
      <w:jc w:val="center"/>
      <w:outlineLvl w:val="0"/>
    </w:pPr>
    <w:rPr>
      <w:rFonts w:ascii="黑体" w:eastAsia="黑体"/>
      <w:sz w:val="32"/>
    </w:rPr>
  </w:style>
  <w:style w:type="paragraph" w:customStyle="1" w:styleId="affff0">
    <w:name w:val="附录标识"/>
    <w:basedOn w:val="a"/>
    <w:next w:val="af"/>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5">
    <w:name w:val="封面标准文稿类别2"/>
    <w:basedOn w:val="affd"/>
    <w:qFormat/>
    <w:pPr>
      <w:framePr w:wrap="around" w:y="4469"/>
    </w:pPr>
  </w:style>
  <w:style w:type="paragraph" w:customStyle="1" w:styleId="affff1">
    <w:name w:val="注×："/>
    <w:qFormat/>
    <w:pPr>
      <w:widowControl w:val="0"/>
      <w:autoSpaceDE w:val="0"/>
      <w:autoSpaceDN w:val="0"/>
      <w:ind w:left="811" w:hanging="448"/>
      <w:jc w:val="both"/>
    </w:pPr>
    <w:rPr>
      <w:rFonts w:ascii="宋体"/>
      <w:sz w:val="18"/>
      <w:szCs w:val="18"/>
    </w:rPr>
  </w:style>
  <w:style w:type="paragraph" w:customStyle="1" w:styleId="affff2">
    <w:name w:val="附录四级无"/>
    <w:basedOn w:val="aff9"/>
    <w:qFormat/>
    <w:pPr>
      <w:tabs>
        <w:tab w:val="clear" w:pos="360"/>
      </w:tabs>
      <w:spacing w:beforeLines="0" w:before="0" w:afterLines="0" w:after="0"/>
    </w:pPr>
    <w:rPr>
      <w:rFonts w:ascii="宋体" w:eastAsia="宋体"/>
      <w:szCs w:val="21"/>
    </w:rPr>
  </w:style>
  <w:style w:type="paragraph" w:customStyle="1" w:styleId="a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26">
    <w:name w:val="封面标准名称2"/>
    <w:basedOn w:val="afff0"/>
    <w:qFormat/>
    <w:pPr>
      <w:framePr w:wrap="around" w:y="4469"/>
      <w:spacing w:beforeLines="630" w:before="630"/>
    </w:pPr>
  </w:style>
  <w:style w:type="paragraph" w:customStyle="1" w:styleId="affff4">
    <w:name w:val="参考文献、索引标题"/>
    <w:basedOn w:val="a"/>
    <w:next w:val="a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Char8">
    <w:name w:val="一级条标题 Char"/>
    <w:next w:val="af"/>
    <w:qFormat/>
    <w:pPr>
      <w:ind w:left="315"/>
      <w:outlineLvl w:val="2"/>
    </w:pPr>
    <w:rPr>
      <w:rFonts w:eastAsia="黑体"/>
      <w:sz w:val="21"/>
    </w:rPr>
  </w:style>
  <w:style w:type="paragraph" w:customStyle="1" w:styleId="affff5">
    <w:name w:val="示例×："/>
    <w:basedOn w:val="afff1"/>
    <w:qFormat/>
    <w:pPr>
      <w:spacing w:beforeLines="0" w:before="0" w:afterLines="0" w:after="0"/>
      <w:ind w:left="0" w:firstLine="363"/>
      <w:outlineLvl w:val="9"/>
    </w:pPr>
    <w:rPr>
      <w:rFonts w:ascii="宋体" w:eastAsia="宋体"/>
      <w:sz w:val="18"/>
      <w:szCs w:val="18"/>
    </w:rPr>
  </w:style>
  <w:style w:type="paragraph" w:customStyle="1" w:styleId="affff6">
    <w:name w:val="四级条标题"/>
    <w:basedOn w:val="afffc"/>
    <w:next w:val="af"/>
    <w:qFormat/>
    <w:pPr>
      <w:outlineLvl w:val="5"/>
    </w:pPr>
  </w:style>
  <w:style w:type="paragraph" w:customStyle="1" w:styleId="TableParagraph">
    <w:name w:val="Table Paragraph"/>
    <w:basedOn w:val="a"/>
    <w:uiPriority w:val="1"/>
    <w:qFormat/>
    <w:pPr>
      <w:jc w:val="left"/>
    </w:pPr>
    <w:rPr>
      <w:rFonts w:ascii="Calibri" w:hAnsi="Calibri"/>
      <w:kern w:val="0"/>
      <w:sz w:val="22"/>
      <w:szCs w:val="22"/>
      <w:lang w:eastAsia="en-US"/>
    </w:rPr>
  </w:style>
  <w:style w:type="paragraph" w:customStyle="1" w:styleId="affff7">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8">
    <w:name w:val="标准称谓"/>
    <w:next w:val="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9">
    <w:name w:val="图标脚注说明"/>
    <w:basedOn w:val="af"/>
    <w:qFormat/>
    <w:pPr>
      <w:ind w:left="840" w:firstLineChars="0" w:hanging="420"/>
    </w:pPr>
    <w:rPr>
      <w:sz w:val="18"/>
      <w:szCs w:val="18"/>
    </w:rPr>
  </w:style>
  <w:style w:type="paragraph" w:customStyle="1" w:styleId="affffa">
    <w:name w:val="一级无"/>
    <w:basedOn w:val="afb"/>
    <w:qFormat/>
    <w:pPr>
      <w:spacing w:beforeLines="0" w:before="0" w:afterLines="0" w:after="0"/>
    </w:pPr>
    <w:rPr>
      <w:rFonts w:ascii="宋体" w:eastAsia="宋体"/>
    </w:rPr>
  </w:style>
  <w:style w:type="paragraph" w:customStyle="1" w:styleId="affffb">
    <w:name w:val="注×：（正文）"/>
    <w:qFormat/>
    <w:pPr>
      <w:ind w:left="811" w:hanging="448"/>
      <w:jc w:val="both"/>
    </w:pPr>
    <w:rPr>
      <w:rFonts w:ascii="宋体"/>
      <w:sz w:val="18"/>
      <w:szCs w:val="18"/>
    </w:rPr>
  </w:style>
  <w:style w:type="paragraph" w:customStyle="1" w:styleId="affffc">
    <w:name w:val="标准书眉一"/>
    <w:qFormat/>
    <w:pPr>
      <w:jc w:val="both"/>
    </w:pPr>
  </w:style>
  <w:style w:type="paragraph" w:customStyle="1" w:styleId="affffd">
    <w:name w:val="目次、标准名称标题"/>
    <w:basedOn w:val="a"/>
    <w:next w:val="af"/>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e">
    <w:name w:val="编号列项（三级）"/>
    <w:qFormat/>
    <w:pPr>
      <w:tabs>
        <w:tab w:val="left" w:pos="0"/>
      </w:tabs>
      <w:ind w:left="1679" w:hanging="420"/>
    </w:pPr>
    <w:rPr>
      <w:rFonts w:ascii="宋体"/>
      <w:sz w:val="21"/>
    </w:rPr>
  </w:style>
  <w:style w:type="paragraph" w:customStyle="1" w:styleId="afffff">
    <w:name w:val="列项◆（三级）"/>
    <w:basedOn w:val="a"/>
    <w:qFormat/>
    <w:pPr>
      <w:tabs>
        <w:tab w:val="left" w:pos="1678"/>
      </w:tabs>
      <w:ind w:left="1678" w:hanging="414"/>
    </w:pPr>
    <w:rPr>
      <w:rFonts w:ascii="宋体"/>
      <w:szCs w:val="21"/>
    </w:rPr>
  </w:style>
  <w:style w:type="paragraph" w:customStyle="1" w:styleId="afffff0">
    <w:name w:val="五级条标题"/>
    <w:basedOn w:val="affff6"/>
    <w:next w:val="af"/>
    <w:qFormat/>
    <w:pPr>
      <w:outlineLvl w:val="6"/>
    </w:pPr>
  </w:style>
  <w:style w:type="paragraph" w:customStyle="1" w:styleId="afffff1">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fff2">
    <w:name w:val="封面正文"/>
    <w:qFormat/>
    <w:pPr>
      <w:jc w:val="both"/>
    </w:pPr>
  </w:style>
  <w:style w:type="paragraph" w:customStyle="1" w:styleId="afffff3">
    <w:name w:val="附录表标题"/>
    <w:basedOn w:val="a"/>
    <w:next w:val="af"/>
    <w:qFormat/>
    <w:pPr>
      <w:tabs>
        <w:tab w:val="left" w:pos="180"/>
      </w:tabs>
      <w:spacing w:beforeLines="50" w:before="50" w:afterLines="50" w:after="50"/>
      <w:jc w:val="center"/>
    </w:pPr>
    <w:rPr>
      <w:rFonts w:ascii="黑体" w:eastAsia="黑体"/>
      <w:szCs w:val="21"/>
    </w:rPr>
  </w:style>
  <w:style w:type="paragraph" w:customStyle="1" w:styleId="afffff4">
    <w:name w:val="附录图标题"/>
    <w:basedOn w:val="a"/>
    <w:next w:val="af"/>
    <w:qFormat/>
    <w:pPr>
      <w:tabs>
        <w:tab w:val="left" w:pos="363"/>
      </w:tabs>
      <w:spacing w:beforeLines="50" w:before="50" w:afterLines="50" w:after="50"/>
      <w:jc w:val="center"/>
    </w:pPr>
    <w:rPr>
      <w:rFonts w:ascii="黑体" w:eastAsia="黑体"/>
      <w:szCs w:val="21"/>
    </w:rPr>
  </w:style>
  <w:style w:type="paragraph" w:customStyle="1" w:styleId="afffff5">
    <w:name w:val="二级无"/>
    <w:basedOn w:val="afa"/>
    <w:qFormat/>
    <w:pPr>
      <w:spacing w:beforeLines="0" w:before="0" w:afterLines="0" w:after="0"/>
      <w:ind w:left="0"/>
    </w:pPr>
    <w:rPr>
      <w:rFonts w:ascii="宋体" w:eastAsia="宋体"/>
    </w:rPr>
  </w:style>
  <w:style w:type="paragraph" w:customStyle="1" w:styleId="afffff6">
    <w:name w:val="其他发布部门"/>
    <w:basedOn w:val="afffff7"/>
    <w:qFormat/>
    <w:pPr>
      <w:framePr w:wrap="around" w:y="15310"/>
      <w:spacing w:line="0" w:lineRule="atLeast"/>
    </w:pPr>
    <w:rPr>
      <w:rFonts w:ascii="黑体" w:eastAsia="黑体"/>
      <w:b w:val="0"/>
    </w:rPr>
  </w:style>
  <w:style w:type="paragraph" w:customStyle="1" w:styleId="afffff7">
    <w:name w:val="发布部门"/>
    <w:next w:val="a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8">
    <w:name w:val="其他标准称谓"/>
    <w:next w:val="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注：（正文）"/>
    <w:basedOn w:val="afffffa"/>
    <w:next w:val="af"/>
    <w:qFormat/>
  </w:style>
  <w:style w:type="paragraph" w:customStyle="1" w:styleId="afffffa">
    <w:name w:val="注："/>
    <w:next w:val="af"/>
    <w:qFormat/>
    <w:pPr>
      <w:widowControl w:val="0"/>
      <w:autoSpaceDE w:val="0"/>
      <w:autoSpaceDN w:val="0"/>
      <w:ind w:left="726" w:hanging="363"/>
      <w:jc w:val="both"/>
    </w:pPr>
    <w:rPr>
      <w:rFonts w:ascii="宋体"/>
      <w:sz w:val="18"/>
      <w:szCs w:val="18"/>
    </w:rPr>
  </w:style>
  <w:style w:type="paragraph" w:customStyle="1" w:styleId="afffffb">
    <w:name w:val="标准书脚_偶数页"/>
    <w:qFormat/>
    <w:pPr>
      <w:spacing w:before="120"/>
      <w:ind w:left="221"/>
    </w:pPr>
    <w:rPr>
      <w:rFonts w:ascii="宋体"/>
      <w:sz w:val="18"/>
      <w:szCs w:val="18"/>
    </w:rPr>
  </w:style>
  <w:style w:type="paragraph" w:customStyle="1" w:styleId="afffffc">
    <w:name w:val="目次、索引正文"/>
    <w:qFormat/>
    <w:pPr>
      <w:spacing w:line="320" w:lineRule="exact"/>
      <w:jc w:val="both"/>
    </w:pPr>
    <w:rPr>
      <w:rFonts w:ascii="宋体"/>
      <w:sz w:val="21"/>
    </w:rPr>
  </w:style>
  <w:style w:type="paragraph" w:customStyle="1" w:styleId="afffffd">
    <w:name w:val="示例后文字"/>
    <w:basedOn w:val="af"/>
    <w:next w:val="af"/>
    <w:qFormat/>
    <w:pPr>
      <w:ind w:firstLine="360"/>
    </w:pPr>
    <w:rPr>
      <w:sz w:val="18"/>
    </w:rPr>
  </w:style>
  <w:style w:type="paragraph" w:customStyle="1" w:styleId="afffffe">
    <w:name w:val="示例"/>
    <w:next w:val="afff9"/>
    <w:qFormat/>
    <w:pPr>
      <w:widowControl w:val="0"/>
      <w:ind w:firstLine="363"/>
      <w:jc w:val="both"/>
    </w:pPr>
    <w:rPr>
      <w:rFonts w:ascii="宋体"/>
      <w:sz w:val="18"/>
      <w:szCs w:val="18"/>
    </w:rPr>
  </w:style>
  <w:style w:type="paragraph" w:customStyle="1" w:styleId="affffff">
    <w:name w:val="标准书眉_偶数页"/>
    <w:basedOn w:val="afffff1"/>
    <w:next w:val="a"/>
    <w:qFormat/>
    <w:pPr>
      <w:jc w:val="left"/>
    </w:pPr>
  </w:style>
  <w:style w:type="paragraph" w:customStyle="1" w:styleId="affffff0">
    <w:name w:val="列项●（二级）"/>
    <w:qFormat/>
    <w:pPr>
      <w:tabs>
        <w:tab w:val="left" w:pos="840"/>
      </w:tabs>
      <w:ind w:left="1264" w:hanging="413"/>
      <w:jc w:val="both"/>
    </w:pPr>
    <w:rPr>
      <w:rFonts w:ascii="宋体"/>
      <w:sz w:val="21"/>
    </w:rPr>
  </w:style>
  <w:style w:type="paragraph" w:customStyle="1" w:styleId="affffff1">
    <w:name w:val="列项说明数字编号"/>
    <w:qFormat/>
    <w:pPr>
      <w:ind w:leftChars="400" w:left="600" w:hangingChars="200" w:hanging="200"/>
    </w:pPr>
    <w:rPr>
      <w:rFonts w:ascii="宋体"/>
      <w:sz w:val="21"/>
    </w:rPr>
  </w:style>
  <w:style w:type="paragraph" w:customStyle="1" w:styleId="affffff2">
    <w:name w:val="三级无"/>
    <w:basedOn w:val="afffc"/>
    <w:qFormat/>
    <w:pPr>
      <w:spacing w:beforeLines="0" w:before="0" w:afterLines="0" w:after="0"/>
    </w:pPr>
    <w:rPr>
      <w:rFonts w:ascii="宋体" w:eastAsia="宋体"/>
    </w:rPr>
  </w:style>
  <w:style w:type="paragraph" w:customStyle="1" w:styleId="affffff3">
    <w:name w:val="正文表标题"/>
    <w:next w:val="af"/>
    <w:qFormat/>
    <w:pPr>
      <w:tabs>
        <w:tab w:val="left" w:pos="360"/>
      </w:tabs>
      <w:spacing w:beforeLines="50" w:before="156" w:afterLines="50" w:after="156"/>
      <w:ind w:left="6510"/>
      <w:jc w:val="center"/>
    </w:pPr>
    <w:rPr>
      <w:rFonts w:ascii="黑体" w:eastAsia="黑体"/>
      <w:sz w:val="21"/>
    </w:rPr>
  </w:style>
  <w:style w:type="paragraph" w:customStyle="1" w:styleId="affffff4">
    <w:name w:val="其他实施日期"/>
    <w:basedOn w:val="afff7"/>
    <w:qFormat/>
    <w:pPr>
      <w:framePr w:wrap="around"/>
    </w:pPr>
  </w:style>
  <w:style w:type="paragraph" w:customStyle="1" w:styleId="CharChar">
    <w:name w:val="二级条标题 Char Char"/>
    <w:basedOn w:val="afb"/>
    <w:next w:val="af"/>
    <w:qFormat/>
    <w:pPr>
      <w:spacing w:beforeLines="0" w:before="0" w:afterLines="0" w:after="0"/>
      <w:ind w:left="851"/>
      <w:outlineLvl w:val="3"/>
    </w:pPr>
    <w:rPr>
      <w:rFonts w:ascii="Times New Roman"/>
      <w:szCs w:val="20"/>
    </w:rPr>
  </w:style>
  <w:style w:type="paragraph" w:customStyle="1" w:styleId="27">
    <w:name w:val="封面一致性程度标识2"/>
    <w:basedOn w:val="affe"/>
    <w:qFormat/>
    <w:pPr>
      <w:framePr w:wrap="around" w:y="4469"/>
    </w:pPr>
  </w:style>
  <w:style w:type="paragraph" w:customStyle="1" w:styleId="affffff5">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6">
    <w:name w:val="字母编号列项（一级）"/>
    <w:qFormat/>
    <w:pPr>
      <w:tabs>
        <w:tab w:val="left" w:pos="840"/>
      </w:tabs>
      <w:ind w:left="839" w:hanging="419"/>
      <w:jc w:val="both"/>
    </w:pPr>
    <w:rPr>
      <w:rFonts w:ascii="宋体"/>
      <w:sz w:val="21"/>
    </w:rPr>
  </w:style>
  <w:style w:type="paragraph" w:customStyle="1" w:styleId="affffff7">
    <w:name w:val="附录公式编号制表符"/>
    <w:basedOn w:val="a"/>
    <w:next w:val="af"/>
    <w:qFormat/>
    <w:pPr>
      <w:widowControl/>
      <w:tabs>
        <w:tab w:val="center" w:pos="4201"/>
        <w:tab w:val="right" w:leader="dot" w:pos="9298"/>
      </w:tabs>
      <w:autoSpaceDE w:val="0"/>
      <w:autoSpaceDN w:val="0"/>
    </w:pPr>
    <w:rPr>
      <w:rFonts w:ascii="宋体"/>
      <w:kern w:val="0"/>
      <w:szCs w:val="20"/>
    </w:rPr>
  </w:style>
  <w:style w:type="paragraph" w:customStyle="1" w:styleId="affffff8">
    <w:name w:val="五级无"/>
    <w:basedOn w:val="afffff0"/>
    <w:qFormat/>
    <w:pPr>
      <w:spacing w:beforeLines="0" w:before="0" w:afterLines="0" w:after="0"/>
    </w:pPr>
    <w:rPr>
      <w:rFonts w:ascii="宋体" w:eastAsia="宋体"/>
    </w:rPr>
  </w:style>
  <w:style w:type="paragraph" w:customStyle="1" w:styleId="affffff9">
    <w:name w:val="数字编号列项（二级）"/>
    <w:qFormat/>
    <w:pPr>
      <w:tabs>
        <w:tab w:val="left" w:pos="945"/>
      </w:tabs>
      <w:ind w:left="944" w:hanging="419"/>
      <w:jc w:val="both"/>
    </w:pPr>
    <w:rPr>
      <w:rFonts w:ascii="宋体"/>
      <w:sz w:val="21"/>
    </w:rPr>
  </w:style>
  <w:style w:type="paragraph" w:customStyle="1" w:styleId="affffffa">
    <w:name w:val="附录一级无"/>
    <w:basedOn w:val="afff3"/>
    <w:qFormat/>
    <w:pPr>
      <w:tabs>
        <w:tab w:val="clear" w:pos="360"/>
      </w:tabs>
      <w:spacing w:beforeLines="0" w:before="0" w:afterLines="0" w:after="0"/>
    </w:pPr>
    <w:rPr>
      <w:rFonts w:ascii="宋体" w:eastAsia="宋体"/>
      <w:szCs w:val="21"/>
    </w:rPr>
  </w:style>
  <w:style w:type="paragraph" w:customStyle="1" w:styleId="affffffb">
    <w:name w:val="终结线"/>
    <w:basedOn w:val="a"/>
    <w:qFormat/>
    <w:pPr>
      <w:framePr w:hSpace="181" w:vSpace="181" w:wrap="around" w:vAnchor="text" w:hAnchor="margin" w:xAlign="center" w:y="285"/>
    </w:pPr>
  </w:style>
  <w:style w:type="paragraph" w:customStyle="1" w:styleId="affffffc">
    <w:name w:val="参考文献"/>
    <w:basedOn w:val="a"/>
    <w:next w:val="a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28">
    <w:name w:val="封面标准英文名称2"/>
    <w:basedOn w:val="afff"/>
    <w:qFormat/>
    <w:pPr>
      <w:framePr w:wrap="around" w:y="4469"/>
    </w:pPr>
  </w:style>
  <w:style w:type="paragraph" w:customStyle="1" w:styleId="affffffd">
    <w:name w:val="附录字母编号列项（一级）"/>
    <w:qFormat/>
    <w:pPr>
      <w:tabs>
        <w:tab w:val="left" w:pos="839"/>
      </w:tabs>
      <w:ind w:left="839" w:hanging="419"/>
    </w:pPr>
    <w:rPr>
      <w:rFonts w:ascii="宋体"/>
      <w:sz w:val="21"/>
    </w:rPr>
  </w:style>
  <w:style w:type="paragraph" w:customStyle="1" w:styleId="affffffe">
    <w:name w:val="四级无"/>
    <w:basedOn w:val="affff6"/>
    <w:qFormat/>
    <w:pPr>
      <w:spacing w:beforeLines="0" w:before="0" w:afterLines="0" w:after="0"/>
    </w:pPr>
    <w:rPr>
      <w:rFonts w:ascii="宋体" w:eastAsia="宋体"/>
    </w:rPr>
  </w:style>
  <w:style w:type="paragraph" w:customStyle="1" w:styleId="afffffff">
    <w:name w:val="条文脚注"/>
    <w:basedOn w:val="af0"/>
    <w:qFormat/>
    <w:pPr>
      <w:ind w:left="0" w:firstLine="0"/>
      <w:jc w:val="both"/>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ffffff0">
    <w:name w:val="图表脚注"/>
    <w:next w:val="af"/>
    <w:qFormat/>
    <w:pPr>
      <w:jc w:val="both"/>
    </w:pPr>
    <w:rPr>
      <w:rFonts w:ascii="宋体"/>
      <w:sz w:val="18"/>
    </w:rPr>
  </w:style>
  <w:style w:type="character" w:customStyle="1" w:styleId="Char">
    <w:name w:val="批注文字 Char"/>
    <w:basedOn w:val="a0"/>
    <w:link w:val="a6"/>
    <w:qFormat/>
    <w:rPr>
      <w:kern w:val="2"/>
      <w:sz w:val="21"/>
      <w:szCs w:val="24"/>
    </w:rPr>
  </w:style>
  <w:style w:type="character" w:customStyle="1" w:styleId="Char4">
    <w:name w:val="批注主题 Char"/>
    <w:basedOn w:val="Char"/>
    <w:link w:val="af1"/>
    <w:qFormat/>
    <w:rPr>
      <w:b/>
      <w:bCs/>
      <w:kern w:val="2"/>
      <w:sz w:val="21"/>
      <w:szCs w:val="24"/>
    </w:rPr>
  </w:style>
  <w:style w:type="character" w:customStyle="1" w:styleId="4Char">
    <w:name w:val="标题 4 Char"/>
    <w:basedOn w:val="a0"/>
    <w:link w:val="4"/>
    <w:semiHidden/>
    <w:qFormat/>
    <w:rPr>
      <w:rFonts w:asciiTheme="majorHAnsi" w:eastAsiaTheme="majorEastAsia" w:hAnsiTheme="majorHAnsi" w:cstheme="majorBidi"/>
      <w:b/>
      <w:bCs/>
      <w:kern w:val="2"/>
      <w:sz w:val="28"/>
      <w:szCs w:val="28"/>
    </w:rPr>
  </w:style>
  <w:style w:type="paragraph" w:styleId="afffffff1">
    <w:name w:val="List Paragraph"/>
    <w:basedOn w:val="a"/>
    <w:uiPriority w:val="1"/>
    <w:qFormat/>
    <w:pPr>
      <w:autoSpaceDE w:val="0"/>
      <w:autoSpaceDN w:val="0"/>
      <w:ind w:left="1058" w:hanging="420"/>
      <w:jc w:val="left"/>
    </w:pPr>
    <w:rPr>
      <w:rFonts w:ascii="宋体" w:hAnsi="宋体" w:cs="宋体"/>
      <w:kern w:val="0"/>
      <w:sz w:val="22"/>
      <w:szCs w:val="22"/>
      <w:lang w:val="zh-CN" w:bidi="zh-CN"/>
    </w:rPr>
  </w:style>
  <w:style w:type="character" w:styleId="afffffff2">
    <w:name w:val="Placeholder Text"/>
    <w:basedOn w:val="a0"/>
    <w:uiPriority w:val="99"/>
    <w:unhideWhenUsed/>
    <w:qFormat/>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List 2" w:qFormat="1"/>
    <w:lsdException w:name="List 3" w:qFormat="1"/>
    <w:lsdException w:name="List Bulle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Code" w:qFormat="1"/>
    <w:lsdException w:name="HTML Keyboard" w:semiHidden="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4">
    <w:name w:val="heading 4"/>
    <w:basedOn w:val="a"/>
    <w:next w:val="a"/>
    <w:link w:val="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List 3"/>
    <w:basedOn w:val="a"/>
    <w:qFormat/>
    <w:pPr>
      <w:ind w:leftChars="400" w:left="100" w:hangingChars="200" w:hanging="200"/>
    </w:pPr>
  </w:style>
  <w:style w:type="paragraph" w:styleId="7">
    <w:name w:val="toc 7"/>
    <w:basedOn w:val="a"/>
    <w:next w:val="a"/>
    <w:semiHidden/>
    <w:qFormat/>
    <w:pPr>
      <w:tabs>
        <w:tab w:val="right" w:leader="dot" w:pos="9241"/>
      </w:tabs>
      <w:ind w:firstLineChars="500" w:firstLine="505"/>
      <w:jc w:val="left"/>
    </w:pPr>
    <w:rPr>
      <w:rFonts w:ascii="宋体"/>
      <w:szCs w:val="21"/>
    </w:rPr>
  </w:style>
  <w:style w:type="paragraph" w:styleId="8">
    <w:name w:val="index 8"/>
    <w:basedOn w:val="a"/>
    <w:next w:val="a"/>
    <w:qFormat/>
    <w:pPr>
      <w:ind w:left="1680" w:hanging="210"/>
      <w:jc w:val="left"/>
    </w:pPr>
    <w:rPr>
      <w:rFonts w:ascii="Calibri" w:hAnsi="Calibri"/>
      <w:sz w:val="20"/>
      <w:szCs w:val="20"/>
    </w:rPr>
  </w:style>
  <w:style w:type="paragraph" w:styleId="a3">
    <w:name w:val="Normal Indent"/>
    <w:basedOn w:val="a"/>
    <w:qFormat/>
    <w:pPr>
      <w:ind w:firstLineChars="200" w:firstLine="420"/>
    </w:pPr>
  </w:style>
  <w:style w:type="paragraph" w:styleId="a4">
    <w:name w:val="caption"/>
    <w:basedOn w:val="a"/>
    <w:next w:val="a"/>
    <w:qFormat/>
    <w:pPr>
      <w:spacing w:before="152" w:after="160"/>
    </w:pPr>
    <w:rPr>
      <w:rFonts w:ascii="Arial" w:eastAsia="黑体" w:hAnsi="Arial" w:cs="Arial"/>
      <w:sz w:val="20"/>
      <w:szCs w:val="20"/>
    </w:rPr>
  </w:style>
  <w:style w:type="paragraph" w:styleId="5">
    <w:name w:val="index 5"/>
    <w:basedOn w:val="a"/>
    <w:next w:val="a"/>
    <w:qFormat/>
    <w:pPr>
      <w:ind w:left="1050" w:hanging="210"/>
      <w:jc w:val="left"/>
    </w:pPr>
    <w:rPr>
      <w:rFonts w:ascii="Calibri" w:hAnsi="Calibri"/>
      <w:sz w:val="20"/>
      <w:szCs w:val="20"/>
    </w:rPr>
  </w:style>
  <w:style w:type="paragraph" w:styleId="a5">
    <w:name w:val="Document Map"/>
    <w:basedOn w:val="a"/>
    <w:semiHidden/>
    <w:qFormat/>
    <w:pPr>
      <w:shd w:val="clear" w:color="auto" w:fill="000080"/>
    </w:pPr>
  </w:style>
  <w:style w:type="paragraph" w:styleId="a6">
    <w:name w:val="annotation text"/>
    <w:basedOn w:val="a"/>
    <w:link w:val="Char"/>
    <w:qFormat/>
    <w:pPr>
      <w:jc w:val="left"/>
    </w:pPr>
  </w:style>
  <w:style w:type="paragraph" w:styleId="6">
    <w:name w:val="index 6"/>
    <w:basedOn w:val="a"/>
    <w:next w:val="a"/>
    <w:qFormat/>
    <w:pPr>
      <w:ind w:left="1260" w:hanging="210"/>
      <w:jc w:val="left"/>
    </w:pPr>
    <w:rPr>
      <w:rFonts w:ascii="Calibri" w:hAnsi="Calibri"/>
      <w:sz w:val="20"/>
      <w:szCs w:val="20"/>
    </w:rPr>
  </w:style>
  <w:style w:type="paragraph" w:styleId="a7">
    <w:name w:val="Body Text"/>
    <w:basedOn w:val="a"/>
    <w:qFormat/>
    <w:pPr>
      <w:spacing w:after="120"/>
    </w:pPr>
  </w:style>
  <w:style w:type="paragraph" w:styleId="a8">
    <w:name w:val="Body Text Indent"/>
    <w:basedOn w:val="a"/>
    <w:qFormat/>
    <w:pPr>
      <w:spacing w:after="120"/>
      <w:ind w:leftChars="200" w:left="420"/>
    </w:pPr>
  </w:style>
  <w:style w:type="paragraph" w:styleId="2">
    <w:name w:val="List 2"/>
    <w:basedOn w:val="a"/>
    <w:qFormat/>
    <w:pPr>
      <w:ind w:leftChars="200" w:left="100" w:hangingChars="200" w:hanging="200"/>
    </w:pPr>
  </w:style>
  <w:style w:type="paragraph" w:styleId="20">
    <w:name w:val="List Bullet 2"/>
    <w:basedOn w:val="a"/>
    <w:qFormat/>
    <w:pPr>
      <w:tabs>
        <w:tab w:val="left" w:pos="780"/>
      </w:tabs>
      <w:ind w:left="780" w:hanging="360"/>
    </w:pPr>
  </w:style>
  <w:style w:type="paragraph" w:styleId="40">
    <w:name w:val="index 4"/>
    <w:basedOn w:val="a"/>
    <w:next w:val="a"/>
    <w:qFormat/>
    <w:pPr>
      <w:ind w:left="840" w:hanging="210"/>
      <w:jc w:val="left"/>
    </w:pPr>
    <w:rPr>
      <w:rFonts w:ascii="Calibri" w:hAnsi="Calibri"/>
      <w:sz w:val="20"/>
      <w:szCs w:val="20"/>
    </w:rPr>
  </w:style>
  <w:style w:type="paragraph" w:styleId="50">
    <w:name w:val="toc 5"/>
    <w:basedOn w:val="a"/>
    <w:next w:val="a"/>
    <w:uiPriority w:val="39"/>
    <w:qFormat/>
    <w:pPr>
      <w:tabs>
        <w:tab w:val="right" w:leader="dot" w:pos="9241"/>
      </w:tabs>
      <w:ind w:firstLineChars="300" w:firstLine="300"/>
      <w:jc w:val="left"/>
    </w:pPr>
    <w:rPr>
      <w:rFonts w:ascii="宋体"/>
      <w:szCs w:val="21"/>
    </w:rPr>
  </w:style>
  <w:style w:type="paragraph" w:styleId="30">
    <w:name w:val="toc 3"/>
    <w:basedOn w:val="a"/>
    <w:next w:val="a"/>
    <w:uiPriority w:val="39"/>
    <w:qFormat/>
    <w:pPr>
      <w:tabs>
        <w:tab w:val="right" w:leader="dot" w:pos="9241"/>
      </w:tabs>
      <w:ind w:firstLineChars="100" w:firstLine="102"/>
      <w:jc w:val="left"/>
    </w:pPr>
    <w:rPr>
      <w:rFonts w:ascii="宋体"/>
      <w:szCs w:val="21"/>
    </w:rPr>
  </w:style>
  <w:style w:type="paragraph" w:styleId="a9">
    <w:name w:val="Plain Text"/>
    <w:basedOn w:val="a"/>
    <w:link w:val="Char0"/>
    <w:qFormat/>
    <w:rPr>
      <w:rFonts w:ascii="宋体" w:hAnsi="Courier New"/>
      <w:szCs w:val="21"/>
    </w:rPr>
  </w:style>
  <w:style w:type="paragraph" w:styleId="80">
    <w:name w:val="toc 8"/>
    <w:basedOn w:val="a"/>
    <w:next w:val="a"/>
    <w:semiHidden/>
    <w:qFormat/>
    <w:pPr>
      <w:tabs>
        <w:tab w:val="right" w:leader="dot" w:pos="9241"/>
      </w:tabs>
      <w:ind w:firstLineChars="600" w:firstLine="607"/>
      <w:jc w:val="left"/>
    </w:pPr>
    <w:rPr>
      <w:rFonts w:ascii="宋体"/>
      <w:szCs w:val="21"/>
    </w:rPr>
  </w:style>
  <w:style w:type="paragraph" w:styleId="31">
    <w:name w:val="index 3"/>
    <w:basedOn w:val="a"/>
    <w:next w:val="a"/>
    <w:qFormat/>
    <w:pPr>
      <w:ind w:left="630" w:hanging="210"/>
      <w:jc w:val="left"/>
    </w:pPr>
    <w:rPr>
      <w:rFonts w:ascii="Calibri" w:hAnsi="Calibri"/>
      <w:sz w:val="20"/>
      <w:szCs w:val="20"/>
    </w:rPr>
  </w:style>
  <w:style w:type="paragraph" w:styleId="aa">
    <w:name w:val="endnote text"/>
    <w:basedOn w:val="a"/>
    <w:semiHidden/>
    <w:qFormat/>
    <w:pPr>
      <w:snapToGrid w:val="0"/>
      <w:jc w:val="left"/>
    </w:pPr>
  </w:style>
  <w:style w:type="paragraph" w:styleId="ab">
    <w:name w:val="Balloon Text"/>
    <w:basedOn w:val="a"/>
    <w:link w:val="Char1"/>
    <w:qFormat/>
    <w:rPr>
      <w:sz w:val="18"/>
      <w:szCs w:val="18"/>
    </w:rPr>
  </w:style>
  <w:style w:type="paragraph" w:styleId="ac">
    <w:name w:val="footer"/>
    <w:basedOn w:val="a"/>
    <w:link w:val="Char2"/>
    <w:uiPriority w:val="99"/>
    <w:qFormat/>
    <w:pPr>
      <w:snapToGrid w:val="0"/>
      <w:ind w:rightChars="100" w:right="210"/>
      <w:jc w:val="right"/>
    </w:pPr>
    <w:rPr>
      <w:sz w:val="18"/>
      <w:szCs w:val="18"/>
    </w:rPr>
  </w:style>
  <w:style w:type="paragraph" w:styleId="ad">
    <w:name w:val="header"/>
    <w:basedOn w:val="a"/>
    <w:qFormat/>
    <w:pPr>
      <w:snapToGrid w:val="0"/>
      <w:jc w:val="left"/>
    </w:pPr>
    <w:rPr>
      <w:sz w:val="18"/>
      <w:szCs w:val="18"/>
    </w:rPr>
  </w:style>
  <w:style w:type="paragraph" w:styleId="10">
    <w:name w:val="toc 1"/>
    <w:basedOn w:val="a"/>
    <w:next w:val="a"/>
    <w:uiPriority w:val="39"/>
    <w:qFormat/>
    <w:pPr>
      <w:tabs>
        <w:tab w:val="right" w:leader="dot" w:pos="9241"/>
      </w:tabs>
      <w:spacing w:beforeLines="25" w:before="25" w:afterLines="25" w:after="25"/>
      <w:jc w:val="left"/>
    </w:pPr>
    <w:rPr>
      <w:rFonts w:ascii="宋体"/>
      <w:szCs w:val="21"/>
    </w:rPr>
  </w:style>
  <w:style w:type="paragraph" w:styleId="41">
    <w:name w:val="toc 4"/>
    <w:basedOn w:val="a"/>
    <w:next w:val="a"/>
    <w:uiPriority w:val="39"/>
    <w:qFormat/>
    <w:pPr>
      <w:tabs>
        <w:tab w:val="right" w:leader="dot" w:pos="9241"/>
      </w:tabs>
      <w:ind w:firstLineChars="200" w:firstLine="198"/>
      <w:jc w:val="left"/>
    </w:pPr>
    <w:rPr>
      <w:rFonts w:ascii="宋体"/>
      <w:szCs w:val="21"/>
    </w:rPr>
  </w:style>
  <w:style w:type="paragraph" w:styleId="ae">
    <w:name w:val="index heading"/>
    <w:basedOn w:val="a"/>
    <w:next w:val="11"/>
    <w:qFormat/>
    <w:pPr>
      <w:spacing w:before="120" w:after="120"/>
      <w:jc w:val="center"/>
    </w:pPr>
    <w:rPr>
      <w:rFonts w:ascii="Calibri" w:hAnsi="Calibri"/>
      <w:b/>
      <w:bCs/>
      <w:iCs/>
      <w:szCs w:val="20"/>
    </w:rPr>
  </w:style>
  <w:style w:type="paragraph" w:styleId="11">
    <w:name w:val="index 1"/>
    <w:basedOn w:val="a"/>
    <w:next w:val="af"/>
    <w:qFormat/>
    <w:pPr>
      <w:tabs>
        <w:tab w:val="right" w:leader="dot" w:pos="9299"/>
      </w:tabs>
      <w:jc w:val="left"/>
    </w:pPr>
    <w:rPr>
      <w:rFonts w:ascii="宋体"/>
      <w:szCs w:val="21"/>
    </w:rPr>
  </w:style>
  <w:style w:type="paragraph" w:customStyle="1" w:styleId="af">
    <w:name w:val="段"/>
    <w:link w:val="Char3"/>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
    <w:qFormat/>
    <w:pPr>
      <w:tabs>
        <w:tab w:val="left" w:pos="0"/>
      </w:tabs>
      <w:snapToGrid w:val="0"/>
      <w:ind w:left="720" w:hanging="357"/>
      <w:jc w:val="left"/>
    </w:pPr>
    <w:rPr>
      <w:rFonts w:ascii="宋体"/>
      <w:sz w:val="18"/>
      <w:szCs w:val="18"/>
    </w:rPr>
  </w:style>
  <w:style w:type="paragraph" w:styleId="60">
    <w:name w:val="toc 6"/>
    <w:basedOn w:val="a"/>
    <w:next w:val="a"/>
    <w:semiHidden/>
    <w:qFormat/>
    <w:pPr>
      <w:tabs>
        <w:tab w:val="right" w:leader="dot" w:pos="9241"/>
      </w:tabs>
      <w:ind w:firstLineChars="400" w:firstLine="403"/>
      <w:jc w:val="left"/>
    </w:pPr>
    <w:rPr>
      <w:rFonts w:ascii="宋体"/>
      <w:szCs w:val="21"/>
    </w:rPr>
  </w:style>
  <w:style w:type="paragraph" w:styleId="70">
    <w:name w:val="index 7"/>
    <w:basedOn w:val="a"/>
    <w:next w:val="a"/>
    <w:qFormat/>
    <w:pPr>
      <w:ind w:left="1470" w:hanging="210"/>
      <w:jc w:val="left"/>
    </w:pPr>
    <w:rPr>
      <w:rFonts w:ascii="Calibri" w:hAnsi="Calibri"/>
      <w:sz w:val="20"/>
      <w:szCs w:val="20"/>
    </w:rPr>
  </w:style>
  <w:style w:type="paragraph" w:styleId="9">
    <w:name w:val="index 9"/>
    <w:basedOn w:val="a"/>
    <w:next w:val="a"/>
    <w:qFormat/>
    <w:pPr>
      <w:ind w:left="1890" w:hanging="210"/>
      <w:jc w:val="left"/>
    </w:pPr>
    <w:rPr>
      <w:rFonts w:ascii="Calibri" w:hAnsi="Calibri"/>
      <w:sz w:val="20"/>
      <w:szCs w:val="20"/>
    </w:rPr>
  </w:style>
  <w:style w:type="paragraph" w:styleId="21">
    <w:name w:val="toc 2"/>
    <w:basedOn w:val="a"/>
    <w:next w:val="a"/>
    <w:uiPriority w:val="39"/>
    <w:qFormat/>
    <w:pPr>
      <w:tabs>
        <w:tab w:val="right" w:leader="dot" w:pos="9241"/>
      </w:tabs>
    </w:pPr>
    <w:rPr>
      <w:rFonts w:ascii="宋体"/>
      <w:szCs w:val="21"/>
    </w:rPr>
  </w:style>
  <w:style w:type="paragraph" w:styleId="90">
    <w:name w:val="toc 9"/>
    <w:basedOn w:val="a"/>
    <w:next w:val="a"/>
    <w:semiHidden/>
    <w:qFormat/>
    <w:pPr>
      <w:ind w:left="1470"/>
      <w:jc w:val="left"/>
    </w:pPr>
    <w:rPr>
      <w:sz w:val="20"/>
      <w:szCs w:val="20"/>
    </w:rPr>
  </w:style>
  <w:style w:type="paragraph" w:styleId="22">
    <w:name w:val="index 2"/>
    <w:basedOn w:val="a"/>
    <w:next w:val="a"/>
    <w:qFormat/>
    <w:pPr>
      <w:ind w:left="420" w:hanging="210"/>
      <w:jc w:val="left"/>
    </w:pPr>
    <w:rPr>
      <w:rFonts w:ascii="Calibri" w:hAnsi="Calibri"/>
      <w:sz w:val="20"/>
      <w:szCs w:val="20"/>
    </w:rPr>
  </w:style>
  <w:style w:type="paragraph" w:styleId="af1">
    <w:name w:val="annotation subject"/>
    <w:basedOn w:val="a6"/>
    <w:next w:val="a6"/>
    <w:link w:val="Char4"/>
    <w:qFormat/>
    <w:rPr>
      <w:b/>
      <w:bCs/>
    </w:rPr>
  </w:style>
  <w:style w:type="paragraph" w:styleId="af2">
    <w:name w:val="Body Text First Indent"/>
    <w:basedOn w:val="a7"/>
    <w:qFormat/>
    <w:pPr>
      <w:ind w:firstLineChars="100" w:firstLine="420"/>
    </w:pPr>
  </w:style>
  <w:style w:type="table" w:styleId="af3">
    <w:name w:val="Table Grid"/>
    <w:basedOn w:val="a1"/>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endnote reference"/>
    <w:semiHidden/>
    <w:qFormat/>
    <w:rPr>
      <w:vertAlign w:val="superscript"/>
    </w:rPr>
  </w:style>
  <w:style w:type="character" w:styleId="af5">
    <w:name w:val="page number"/>
    <w:qFormat/>
    <w:rPr>
      <w:rFonts w:ascii="Times New Roman" w:eastAsia="宋体" w:hAnsi="Times New Roman"/>
      <w:sz w:val="18"/>
    </w:rPr>
  </w:style>
  <w:style w:type="character" w:styleId="af6">
    <w:name w:val="FollowedHyperlink"/>
    <w:qFormat/>
    <w:rPr>
      <w:color w:val="800080"/>
      <w:u w:val="single"/>
    </w:rPr>
  </w:style>
  <w:style w:type="character" w:styleId="af7">
    <w:name w:val="Hyperlink"/>
    <w:uiPriority w:val="99"/>
    <w:qFormat/>
    <w:rPr>
      <w:color w:val="0000FF"/>
      <w:spacing w:val="0"/>
      <w:w w:val="100"/>
      <w:szCs w:val="21"/>
      <w:u w:val="single"/>
      <w:lang w:val="en-US" w:eastAsia="zh-CN"/>
    </w:rPr>
  </w:style>
  <w:style w:type="character" w:styleId="HTML">
    <w:name w:val="HTML Code"/>
    <w:qFormat/>
    <w:rPr>
      <w:rFonts w:ascii="Courier New" w:hAnsi="Courier New"/>
      <w:sz w:val="20"/>
      <w:szCs w:val="20"/>
    </w:rPr>
  </w:style>
  <w:style w:type="character" w:styleId="af8">
    <w:name w:val="annotation reference"/>
    <w:basedOn w:val="a0"/>
    <w:qFormat/>
    <w:rPr>
      <w:sz w:val="21"/>
      <w:szCs w:val="21"/>
    </w:rPr>
  </w:style>
  <w:style w:type="character" w:styleId="af9">
    <w:name w:val="footnote reference"/>
    <w:semiHidden/>
    <w:qFormat/>
    <w:rPr>
      <w:vertAlign w:val="superscript"/>
    </w:rPr>
  </w:style>
  <w:style w:type="character" w:styleId="HTML0">
    <w:name w:val="HTML Keyboard"/>
    <w:semiHidden/>
    <w:qFormat/>
    <w:rPr>
      <w:rFonts w:ascii="Courier New" w:hAnsi="Courier New"/>
      <w:sz w:val="20"/>
      <w:szCs w:val="20"/>
    </w:rPr>
  </w:style>
  <w:style w:type="character" w:customStyle="1" w:styleId="1Char">
    <w:name w:val="标题 1 Char"/>
    <w:link w:val="1"/>
    <w:qFormat/>
    <w:rPr>
      <w:b/>
      <w:bCs/>
      <w:kern w:val="44"/>
      <w:sz w:val="44"/>
      <w:szCs w:val="44"/>
    </w:rPr>
  </w:style>
  <w:style w:type="character" w:customStyle="1" w:styleId="Char0">
    <w:name w:val="纯文本 Char"/>
    <w:link w:val="a9"/>
    <w:qFormat/>
    <w:rPr>
      <w:rFonts w:ascii="宋体" w:hAnsi="Courier New"/>
      <w:kern w:val="2"/>
      <w:sz w:val="21"/>
      <w:szCs w:val="21"/>
    </w:rPr>
  </w:style>
  <w:style w:type="character" w:customStyle="1" w:styleId="Char1">
    <w:name w:val="批注框文本 Char"/>
    <w:link w:val="ab"/>
    <w:qFormat/>
    <w:rPr>
      <w:kern w:val="2"/>
      <w:sz w:val="18"/>
      <w:szCs w:val="18"/>
    </w:rPr>
  </w:style>
  <w:style w:type="character" w:customStyle="1" w:styleId="Char2">
    <w:name w:val="页脚 Char"/>
    <w:link w:val="ac"/>
    <w:uiPriority w:val="99"/>
    <w:qFormat/>
    <w:rPr>
      <w:kern w:val="2"/>
      <w:sz w:val="18"/>
      <w:szCs w:val="18"/>
    </w:rPr>
  </w:style>
  <w:style w:type="character" w:customStyle="1" w:styleId="Char3">
    <w:name w:val="段 Char"/>
    <w:link w:val="af"/>
    <w:qFormat/>
    <w:rPr>
      <w:rFonts w:ascii="宋体"/>
      <w:sz w:val="21"/>
      <w:lang w:val="en-US" w:eastAsia="zh-CN" w:bidi="ar-SA"/>
    </w:rPr>
  </w:style>
  <w:style w:type="character" w:customStyle="1" w:styleId="Char5">
    <w:name w:val="二级条标题 Char"/>
    <w:link w:val="afa"/>
    <w:qFormat/>
    <w:rPr>
      <w:rFonts w:ascii="黑体" w:eastAsia="黑体"/>
      <w:sz w:val="21"/>
      <w:szCs w:val="21"/>
    </w:rPr>
  </w:style>
  <w:style w:type="paragraph" w:customStyle="1" w:styleId="afa">
    <w:name w:val="二级条标题"/>
    <w:basedOn w:val="afb"/>
    <w:next w:val="af"/>
    <w:link w:val="Char5"/>
    <w:qFormat/>
    <w:pPr>
      <w:spacing w:before="50" w:after="50"/>
      <w:ind w:left="568"/>
      <w:outlineLvl w:val="3"/>
    </w:pPr>
  </w:style>
  <w:style w:type="paragraph" w:customStyle="1" w:styleId="afb">
    <w:name w:val="一级条标题"/>
    <w:next w:val="af"/>
    <w:qFormat/>
    <w:pPr>
      <w:spacing w:beforeLines="50" w:before="156" w:afterLines="50" w:after="156"/>
      <w:ind w:left="315"/>
      <w:outlineLvl w:val="2"/>
    </w:pPr>
    <w:rPr>
      <w:rFonts w:ascii="黑体" w:eastAsia="黑体"/>
      <w:sz w:val="21"/>
      <w:szCs w:val="21"/>
    </w:rPr>
  </w:style>
  <w:style w:type="character" w:customStyle="1" w:styleId="Char6">
    <w:name w:val="附录公式 Char"/>
    <w:basedOn w:val="Char3"/>
    <w:link w:val="afc"/>
    <w:qFormat/>
    <w:rPr>
      <w:rFonts w:ascii="宋体"/>
      <w:sz w:val="21"/>
      <w:lang w:val="en-US" w:eastAsia="zh-CN" w:bidi="ar-SA"/>
    </w:rPr>
  </w:style>
  <w:style w:type="paragraph" w:customStyle="1" w:styleId="afc">
    <w:name w:val="附录公式"/>
    <w:basedOn w:val="af"/>
    <w:next w:val="af"/>
    <w:link w:val="Char6"/>
    <w:qFormat/>
  </w:style>
  <w:style w:type="character" w:customStyle="1" w:styleId="Char7">
    <w:name w:val="首示例 Char"/>
    <w:link w:val="afd"/>
    <w:qFormat/>
    <w:rPr>
      <w:rFonts w:ascii="宋体" w:hAnsi="宋体"/>
      <w:kern w:val="2"/>
      <w:sz w:val="18"/>
      <w:szCs w:val="18"/>
    </w:rPr>
  </w:style>
  <w:style w:type="paragraph" w:customStyle="1" w:styleId="afd">
    <w:name w:val="首示例"/>
    <w:next w:val="af"/>
    <w:link w:val="Char7"/>
    <w:qFormat/>
    <w:pPr>
      <w:tabs>
        <w:tab w:val="left" w:pos="360"/>
      </w:tabs>
    </w:pPr>
    <w:rPr>
      <w:rFonts w:ascii="宋体" w:hAnsi="宋体"/>
      <w:kern w:val="2"/>
      <w:sz w:val="18"/>
      <w:szCs w:val="18"/>
    </w:rPr>
  </w:style>
  <w:style w:type="character" w:customStyle="1" w:styleId="afe">
    <w:name w:val="发布"/>
    <w:qFormat/>
    <w:rPr>
      <w:rFonts w:ascii="黑体" w:eastAsia="黑体"/>
      <w:spacing w:val="85"/>
      <w:w w:val="100"/>
      <w:position w:val="3"/>
      <w:sz w:val="28"/>
      <w:szCs w:val="28"/>
    </w:rPr>
  </w:style>
  <w:style w:type="paragraph" w:customStyle="1" w:styleId="aff">
    <w:name w:val="其他标准标志"/>
    <w:basedOn w:val="aff0"/>
    <w:qFormat/>
    <w:pPr>
      <w:framePr w:w="6101" w:wrap="around" w:vAnchor="page" w:hAnchor="page" w:x="4673" w:y="942"/>
    </w:pPr>
    <w:rPr>
      <w:w w:val="130"/>
    </w:rPr>
  </w:style>
  <w:style w:type="paragraph" w:customStyle="1" w:styleId="aff0">
    <w:name w:val="标准标志"/>
    <w:next w:val="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1">
    <w:name w:val="附录标题"/>
    <w:basedOn w:val="af"/>
    <w:next w:val="af"/>
    <w:qFormat/>
    <w:pPr>
      <w:ind w:firstLineChars="0" w:firstLine="0"/>
      <w:jc w:val="center"/>
    </w:pPr>
    <w:rPr>
      <w:rFonts w:ascii="黑体" w:eastAsia="黑体"/>
    </w:rPr>
  </w:style>
  <w:style w:type="paragraph" w:customStyle="1" w:styleId="aff2">
    <w:name w:val="附录三级无"/>
    <w:basedOn w:val="aff3"/>
    <w:qFormat/>
    <w:pPr>
      <w:spacing w:beforeLines="0" w:before="0" w:afterLines="0" w:after="0"/>
    </w:pPr>
    <w:rPr>
      <w:rFonts w:ascii="宋体" w:eastAsia="宋体"/>
      <w:szCs w:val="21"/>
    </w:rPr>
  </w:style>
  <w:style w:type="paragraph" w:customStyle="1" w:styleId="aff3">
    <w:name w:val="附录三级条标题"/>
    <w:basedOn w:val="aff4"/>
    <w:next w:val="af"/>
    <w:qFormat/>
    <w:pPr>
      <w:outlineLvl w:val="4"/>
    </w:pPr>
  </w:style>
  <w:style w:type="paragraph" w:customStyle="1" w:styleId="aff4">
    <w:name w:val="附录二级条标题"/>
    <w:basedOn w:val="a"/>
    <w:next w:val="af"/>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5">
    <w:name w:val="列项——（一级）"/>
    <w:qFormat/>
    <w:pPr>
      <w:widowControl w:val="0"/>
      <w:ind w:left="833" w:hanging="408"/>
      <w:jc w:val="both"/>
    </w:pPr>
    <w:rPr>
      <w:rFonts w:ascii="宋体"/>
      <w:sz w:val="21"/>
    </w:rPr>
  </w:style>
  <w:style w:type="paragraph" w:customStyle="1" w:styleId="aff6">
    <w:name w:val="附录二级无"/>
    <w:basedOn w:val="aff4"/>
    <w:qFormat/>
    <w:pPr>
      <w:tabs>
        <w:tab w:val="clear" w:pos="360"/>
      </w:tabs>
      <w:spacing w:beforeLines="0" w:before="0" w:afterLines="0" w:after="0"/>
    </w:pPr>
    <w:rPr>
      <w:rFonts w:ascii="宋体" w:eastAsia="宋体"/>
      <w:szCs w:val="21"/>
    </w:rPr>
  </w:style>
  <w:style w:type="paragraph" w:customStyle="1" w:styleId="aff7">
    <w:name w:val="附录五级无"/>
    <w:basedOn w:val="aff8"/>
    <w:qFormat/>
    <w:pPr>
      <w:spacing w:beforeLines="0" w:before="0" w:afterLines="0" w:after="0"/>
    </w:pPr>
    <w:rPr>
      <w:rFonts w:ascii="宋体" w:eastAsia="宋体"/>
      <w:szCs w:val="21"/>
    </w:rPr>
  </w:style>
  <w:style w:type="paragraph" w:customStyle="1" w:styleId="aff8">
    <w:name w:val="附录五级条标题"/>
    <w:basedOn w:val="aff9"/>
    <w:next w:val="af"/>
    <w:qFormat/>
    <w:pPr>
      <w:outlineLvl w:val="6"/>
    </w:pPr>
  </w:style>
  <w:style w:type="paragraph" w:customStyle="1" w:styleId="aff9">
    <w:name w:val="附录四级条标题"/>
    <w:basedOn w:val="aff3"/>
    <w:next w:val="af"/>
    <w:qFormat/>
    <w:pPr>
      <w:outlineLvl w:val="5"/>
    </w:p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a">
    <w:name w:val="正文图标题"/>
    <w:next w:val="af"/>
    <w:qFormat/>
    <w:pPr>
      <w:tabs>
        <w:tab w:val="left" w:pos="360"/>
      </w:tabs>
      <w:spacing w:beforeLines="50" w:before="156" w:afterLines="50" w:after="156"/>
      <w:jc w:val="center"/>
    </w:pPr>
    <w:rPr>
      <w:rFonts w:ascii="黑体" w:eastAsia="黑体"/>
      <w:sz w:val="21"/>
    </w:rPr>
  </w:style>
  <w:style w:type="paragraph" w:customStyle="1" w:styleId="affb">
    <w:name w:val="其他发布日期"/>
    <w:basedOn w:val="affc"/>
    <w:qFormat/>
    <w:pPr>
      <w:framePr w:wrap="around" w:vAnchor="page" w:hAnchor="text" w:x="1419"/>
    </w:pPr>
  </w:style>
  <w:style w:type="paragraph" w:customStyle="1" w:styleId="affc">
    <w:name w:val="发布日期"/>
    <w:qFormat/>
    <w:pPr>
      <w:framePr w:w="3997" w:h="471" w:hRule="exact" w:vSpace="181" w:wrap="around" w:hAnchor="page" w:x="7089" w:y="14097" w:anchorLock="1"/>
    </w:pPr>
    <w:rPr>
      <w:rFonts w:eastAsia="黑体"/>
      <w:sz w:val="28"/>
    </w:rPr>
  </w:style>
  <w:style w:type="paragraph" w:customStyle="1" w:styleId="affd">
    <w:name w:val="封面标准文稿类别"/>
    <w:basedOn w:val="affe"/>
    <w:qFormat/>
    <w:pPr>
      <w:framePr w:wrap="around"/>
      <w:spacing w:after="160" w:line="240" w:lineRule="auto"/>
    </w:pPr>
    <w:rPr>
      <w:sz w:val="24"/>
    </w:rPr>
  </w:style>
  <w:style w:type="paragraph" w:customStyle="1" w:styleId="affe">
    <w:name w:val="封面一致性程度标识"/>
    <w:basedOn w:val="afff"/>
    <w:qFormat/>
    <w:pPr>
      <w:framePr w:wrap="around"/>
      <w:spacing w:before="440"/>
    </w:pPr>
    <w:rPr>
      <w:rFonts w:ascii="宋体" w:eastAsia="宋体"/>
    </w:rPr>
  </w:style>
  <w:style w:type="paragraph" w:customStyle="1" w:styleId="afff">
    <w:name w:val="封面标准英文名称"/>
    <w:basedOn w:val="afff0"/>
    <w:qFormat/>
    <w:pPr>
      <w:framePr w:wrap="around"/>
      <w:spacing w:before="370" w:line="400" w:lineRule="exact"/>
    </w:pPr>
    <w:rPr>
      <w:rFonts w:ascii="Times New Roman"/>
      <w:sz w:val="28"/>
      <w:szCs w:val="28"/>
    </w:rPr>
  </w:style>
  <w:style w:type="paragraph" w:customStyle="1" w:styleId="a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1">
    <w:name w:val="章标题"/>
    <w:next w:val="af"/>
    <w:qFormat/>
    <w:pPr>
      <w:spacing w:beforeLines="100" w:before="312" w:afterLines="100" w:after="312"/>
      <w:ind w:left="426"/>
      <w:jc w:val="both"/>
      <w:outlineLvl w:val="1"/>
    </w:pPr>
    <w:rPr>
      <w:rFonts w:ascii="黑体" w:eastAsia="黑体"/>
      <w:sz w:val="21"/>
    </w:rPr>
  </w:style>
  <w:style w:type="paragraph" w:customStyle="1" w:styleId="afff2">
    <w:name w:val="附录数字编号列项（二级）"/>
    <w:qFormat/>
    <w:pPr>
      <w:tabs>
        <w:tab w:val="left" w:pos="840"/>
      </w:tabs>
      <w:ind w:left="839" w:hanging="419"/>
    </w:pPr>
    <w:rPr>
      <w:rFonts w:ascii="宋体"/>
      <w:sz w:val="21"/>
    </w:rPr>
  </w:style>
  <w:style w:type="paragraph" w:customStyle="1" w:styleId="afff3">
    <w:name w:val="附录一级条标题"/>
    <w:basedOn w:val="afff4"/>
    <w:next w:val="af"/>
    <w:qFormat/>
    <w:pPr>
      <w:autoSpaceDN w:val="0"/>
      <w:spacing w:beforeLines="50" w:before="50" w:afterLines="50" w:after="50"/>
      <w:outlineLvl w:val="2"/>
    </w:pPr>
  </w:style>
  <w:style w:type="paragraph" w:customStyle="1" w:styleId="afff4">
    <w:name w:val="附录章标题"/>
    <w:next w:val="af"/>
    <w:qFormat/>
    <w:p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5">
    <w:name w:val="正文公式编号制表符"/>
    <w:basedOn w:val="af"/>
    <w:next w:val="af"/>
    <w:qFormat/>
    <w:pPr>
      <w:ind w:firstLineChars="0" w:firstLine="0"/>
    </w:pPr>
  </w:style>
  <w:style w:type="paragraph" w:customStyle="1" w:styleId="afff6">
    <w:name w:val="附录表标号"/>
    <w:basedOn w:val="a"/>
    <w:next w:val="af"/>
    <w:qFormat/>
    <w:pPr>
      <w:spacing w:line="14" w:lineRule="exact"/>
      <w:ind w:left="811" w:hanging="448"/>
      <w:jc w:val="center"/>
      <w:outlineLvl w:val="0"/>
    </w:pPr>
    <w:rPr>
      <w:color w:val="FFFFFF"/>
    </w:rPr>
  </w:style>
  <w:style w:type="paragraph" w:customStyle="1" w:styleId="afff7">
    <w:name w:val="实施日期"/>
    <w:basedOn w:val="affc"/>
    <w:qFormat/>
    <w:pPr>
      <w:framePr w:wrap="around" w:vAnchor="page" w:hAnchor="text"/>
      <w:jc w:val="right"/>
    </w:pPr>
  </w:style>
  <w:style w:type="paragraph" w:customStyle="1" w:styleId="24">
    <w:name w:val="封面标准文稿编辑信息2"/>
    <w:basedOn w:val="afff8"/>
    <w:qFormat/>
    <w:pPr>
      <w:framePr w:wrap="around" w:y="4469"/>
    </w:pPr>
  </w:style>
  <w:style w:type="paragraph" w:customStyle="1" w:styleId="afff8">
    <w:name w:val="封面标准文稿编辑信息"/>
    <w:basedOn w:val="affd"/>
    <w:qFormat/>
    <w:pPr>
      <w:framePr w:wrap="around"/>
      <w:spacing w:before="180" w:line="180" w:lineRule="exact"/>
    </w:pPr>
    <w:rPr>
      <w:sz w:val="21"/>
    </w:rPr>
  </w:style>
  <w:style w:type="paragraph" w:customStyle="1" w:styleId="afff9">
    <w:name w:val="示例内容"/>
    <w:qFormat/>
    <w:pPr>
      <w:ind w:firstLineChars="200" w:firstLine="200"/>
    </w:pPr>
    <w:rPr>
      <w:rFonts w:ascii="宋体"/>
      <w:sz w:val="18"/>
      <w:szCs w:val="18"/>
    </w:rPr>
  </w:style>
  <w:style w:type="paragraph" w:customStyle="1" w:styleId="afffa">
    <w:name w:val="标准书脚_奇数页"/>
    <w:qFormat/>
    <w:pPr>
      <w:spacing w:before="120"/>
      <w:ind w:right="198"/>
      <w:jc w:val="right"/>
    </w:pPr>
    <w:rPr>
      <w:rFonts w:ascii="宋体"/>
      <w:sz w:val="18"/>
      <w:szCs w:val="18"/>
    </w:rPr>
  </w:style>
  <w:style w:type="paragraph" w:customStyle="1" w:styleId="afffb">
    <w:name w:val="附录图标号"/>
    <w:basedOn w:val="a"/>
    <w:qFormat/>
    <w:pPr>
      <w:keepNext/>
      <w:pageBreakBefore/>
      <w:widowControl/>
      <w:spacing w:line="14" w:lineRule="exact"/>
      <w:ind w:firstLine="363"/>
      <w:jc w:val="center"/>
      <w:outlineLvl w:val="0"/>
    </w:pPr>
    <w:rPr>
      <w:color w:val="FFFFFF"/>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c">
    <w:name w:val="三级条标题"/>
    <w:basedOn w:val="afa"/>
    <w:next w:val="af"/>
    <w:qFormat/>
    <w:pPr>
      <w:outlineLvl w:val="4"/>
    </w:pPr>
  </w:style>
  <w:style w:type="paragraph" w:customStyle="1" w:styleId="afffd">
    <w:name w:val="图的脚注"/>
    <w:next w:val="af"/>
    <w:qFormat/>
    <w:pPr>
      <w:widowControl w:val="0"/>
      <w:ind w:leftChars="200" w:left="840" w:hangingChars="200" w:hanging="420"/>
      <w:jc w:val="both"/>
    </w:pPr>
    <w:rPr>
      <w:rFonts w:ascii="宋体"/>
      <w:sz w:val="18"/>
    </w:rPr>
  </w:style>
  <w:style w:type="paragraph" w:customStyle="1" w:styleId="afffe">
    <w:name w:val="图表脚注说明"/>
    <w:basedOn w:val="a"/>
    <w:qFormat/>
    <w:pPr>
      <w:ind w:left="544" w:hanging="181"/>
    </w:pPr>
    <w:rPr>
      <w:rFonts w:ascii="宋体"/>
      <w:sz w:val="18"/>
      <w:szCs w:val="18"/>
    </w:rPr>
  </w:style>
  <w:style w:type="paragraph" w:customStyle="1" w:styleId="affff">
    <w:name w:val="前言、引言标题"/>
    <w:next w:val="af"/>
    <w:qFormat/>
    <w:pPr>
      <w:keepNext/>
      <w:pageBreakBefore/>
      <w:shd w:val="clear" w:color="FFFFFF" w:fill="FFFFFF"/>
      <w:spacing w:before="640" w:after="560"/>
      <w:jc w:val="center"/>
      <w:outlineLvl w:val="0"/>
    </w:pPr>
    <w:rPr>
      <w:rFonts w:ascii="黑体" w:eastAsia="黑体"/>
      <w:sz w:val="32"/>
    </w:rPr>
  </w:style>
  <w:style w:type="paragraph" w:customStyle="1" w:styleId="affff0">
    <w:name w:val="附录标识"/>
    <w:basedOn w:val="a"/>
    <w:next w:val="af"/>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5">
    <w:name w:val="封面标准文稿类别2"/>
    <w:basedOn w:val="affd"/>
    <w:qFormat/>
    <w:pPr>
      <w:framePr w:wrap="around" w:y="4469"/>
    </w:pPr>
  </w:style>
  <w:style w:type="paragraph" w:customStyle="1" w:styleId="affff1">
    <w:name w:val="注×："/>
    <w:qFormat/>
    <w:pPr>
      <w:widowControl w:val="0"/>
      <w:autoSpaceDE w:val="0"/>
      <w:autoSpaceDN w:val="0"/>
      <w:ind w:left="811" w:hanging="448"/>
      <w:jc w:val="both"/>
    </w:pPr>
    <w:rPr>
      <w:rFonts w:ascii="宋体"/>
      <w:sz w:val="18"/>
      <w:szCs w:val="18"/>
    </w:rPr>
  </w:style>
  <w:style w:type="paragraph" w:customStyle="1" w:styleId="affff2">
    <w:name w:val="附录四级无"/>
    <w:basedOn w:val="aff9"/>
    <w:qFormat/>
    <w:pPr>
      <w:tabs>
        <w:tab w:val="clear" w:pos="360"/>
      </w:tabs>
      <w:spacing w:beforeLines="0" w:before="0" w:afterLines="0" w:after="0"/>
    </w:pPr>
    <w:rPr>
      <w:rFonts w:ascii="宋体" w:eastAsia="宋体"/>
      <w:szCs w:val="21"/>
    </w:rPr>
  </w:style>
  <w:style w:type="paragraph" w:customStyle="1" w:styleId="a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26">
    <w:name w:val="封面标准名称2"/>
    <w:basedOn w:val="afff0"/>
    <w:qFormat/>
    <w:pPr>
      <w:framePr w:wrap="around" w:y="4469"/>
      <w:spacing w:beforeLines="630" w:before="630"/>
    </w:pPr>
  </w:style>
  <w:style w:type="paragraph" w:customStyle="1" w:styleId="affff4">
    <w:name w:val="参考文献、索引标题"/>
    <w:basedOn w:val="a"/>
    <w:next w:val="a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Char8">
    <w:name w:val="一级条标题 Char"/>
    <w:next w:val="af"/>
    <w:qFormat/>
    <w:pPr>
      <w:ind w:left="315"/>
      <w:outlineLvl w:val="2"/>
    </w:pPr>
    <w:rPr>
      <w:rFonts w:eastAsia="黑体"/>
      <w:sz w:val="21"/>
    </w:rPr>
  </w:style>
  <w:style w:type="paragraph" w:customStyle="1" w:styleId="affff5">
    <w:name w:val="示例×："/>
    <w:basedOn w:val="afff1"/>
    <w:qFormat/>
    <w:pPr>
      <w:spacing w:beforeLines="0" w:before="0" w:afterLines="0" w:after="0"/>
      <w:ind w:left="0" w:firstLine="363"/>
      <w:outlineLvl w:val="9"/>
    </w:pPr>
    <w:rPr>
      <w:rFonts w:ascii="宋体" w:eastAsia="宋体"/>
      <w:sz w:val="18"/>
      <w:szCs w:val="18"/>
    </w:rPr>
  </w:style>
  <w:style w:type="paragraph" w:customStyle="1" w:styleId="affff6">
    <w:name w:val="四级条标题"/>
    <w:basedOn w:val="afffc"/>
    <w:next w:val="af"/>
    <w:qFormat/>
    <w:pPr>
      <w:outlineLvl w:val="5"/>
    </w:pPr>
  </w:style>
  <w:style w:type="paragraph" w:customStyle="1" w:styleId="TableParagraph">
    <w:name w:val="Table Paragraph"/>
    <w:basedOn w:val="a"/>
    <w:uiPriority w:val="1"/>
    <w:qFormat/>
    <w:pPr>
      <w:jc w:val="left"/>
    </w:pPr>
    <w:rPr>
      <w:rFonts w:ascii="Calibri" w:hAnsi="Calibri"/>
      <w:kern w:val="0"/>
      <w:sz w:val="22"/>
      <w:szCs w:val="22"/>
      <w:lang w:eastAsia="en-US"/>
    </w:rPr>
  </w:style>
  <w:style w:type="paragraph" w:customStyle="1" w:styleId="affff7">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8">
    <w:name w:val="标准称谓"/>
    <w:next w:val="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9">
    <w:name w:val="图标脚注说明"/>
    <w:basedOn w:val="af"/>
    <w:qFormat/>
    <w:pPr>
      <w:ind w:left="840" w:firstLineChars="0" w:hanging="420"/>
    </w:pPr>
    <w:rPr>
      <w:sz w:val="18"/>
      <w:szCs w:val="18"/>
    </w:rPr>
  </w:style>
  <w:style w:type="paragraph" w:customStyle="1" w:styleId="affffa">
    <w:name w:val="一级无"/>
    <w:basedOn w:val="afb"/>
    <w:qFormat/>
    <w:pPr>
      <w:spacing w:beforeLines="0" w:before="0" w:afterLines="0" w:after="0"/>
    </w:pPr>
    <w:rPr>
      <w:rFonts w:ascii="宋体" w:eastAsia="宋体"/>
    </w:rPr>
  </w:style>
  <w:style w:type="paragraph" w:customStyle="1" w:styleId="affffb">
    <w:name w:val="注×：（正文）"/>
    <w:qFormat/>
    <w:pPr>
      <w:ind w:left="811" w:hanging="448"/>
      <w:jc w:val="both"/>
    </w:pPr>
    <w:rPr>
      <w:rFonts w:ascii="宋体"/>
      <w:sz w:val="18"/>
      <w:szCs w:val="18"/>
    </w:rPr>
  </w:style>
  <w:style w:type="paragraph" w:customStyle="1" w:styleId="affffc">
    <w:name w:val="标准书眉一"/>
    <w:qFormat/>
    <w:pPr>
      <w:jc w:val="both"/>
    </w:pPr>
  </w:style>
  <w:style w:type="paragraph" w:customStyle="1" w:styleId="affffd">
    <w:name w:val="目次、标准名称标题"/>
    <w:basedOn w:val="a"/>
    <w:next w:val="af"/>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e">
    <w:name w:val="编号列项（三级）"/>
    <w:qFormat/>
    <w:pPr>
      <w:tabs>
        <w:tab w:val="left" w:pos="0"/>
      </w:tabs>
      <w:ind w:left="1679" w:hanging="420"/>
    </w:pPr>
    <w:rPr>
      <w:rFonts w:ascii="宋体"/>
      <w:sz w:val="21"/>
    </w:rPr>
  </w:style>
  <w:style w:type="paragraph" w:customStyle="1" w:styleId="afffff">
    <w:name w:val="列项◆（三级）"/>
    <w:basedOn w:val="a"/>
    <w:qFormat/>
    <w:pPr>
      <w:tabs>
        <w:tab w:val="left" w:pos="1678"/>
      </w:tabs>
      <w:ind w:left="1678" w:hanging="414"/>
    </w:pPr>
    <w:rPr>
      <w:rFonts w:ascii="宋体"/>
      <w:szCs w:val="21"/>
    </w:rPr>
  </w:style>
  <w:style w:type="paragraph" w:customStyle="1" w:styleId="afffff0">
    <w:name w:val="五级条标题"/>
    <w:basedOn w:val="affff6"/>
    <w:next w:val="af"/>
    <w:qFormat/>
    <w:pPr>
      <w:outlineLvl w:val="6"/>
    </w:pPr>
  </w:style>
  <w:style w:type="paragraph" w:customStyle="1" w:styleId="afffff1">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fff2">
    <w:name w:val="封面正文"/>
    <w:qFormat/>
    <w:pPr>
      <w:jc w:val="both"/>
    </w:pPr>
  </w:style>
  <w:style w:type="paragraph" w:customStyle="1" w:styleId="afffff3">
    <w:name w:val="附录表标题"/>
    <w:basedOn w:val="a"/>
    <w:next w:val="af"/>
    <w:qFormat/>
    <w:pPr>
      <w:tabs>
        <w:tab w:val="left" w:pos="180"/>
      </w:tabs>
      <w:spacing w:beforeLines="50" w:before="50" w:afterLines="50" w:after="50"/>
      <w:jc w:val="center"/>
    </w:pPr>
    <w:rPr>
      <w:rFonts w:ascii="黑体" w:eastAsia="黑体"/>
      <w:szCs w:val="21"/>
    </w:rPr>
  </w:style>
  <w:style w:type="paragraph" w:customStyle="1" w:styleId="afffff4">
    <w:name w:val="附录图标题"/>
    <w:basedOn w:val="a"/>
    <w:next w:val="af"/>
    <w:qFormat/>
    <w:pPr>
      <w:tabs>
        <w:tab w:val="left" w:pos="363"/>
      </w:tabs>
      <w:spacing w:beforeLines="50" w:before="50" w:afterLines="50" w:after="50"/>
      <w:jc w:val="center"/>
    </w:pPr>
    <w:rPr>
      <w:rFonts w:ascii="黑体" w:eastAsia="黑体"/>
      <w:szCs w:val="21"/>
    </w:rPr>
  </w:style>
  <w:style w:type="paragraph" w:customStyle="1" w:styleId="afffff5">
    <w:name w:val="二级无"/>
    <w:basedOn w:val="afa"/>
    <w:qFormat/>
    <w:pPr>
      <w:spacing w:beforeLines="0" w:before="0" w:afterLines="0" w:after="0"/>
      <w:ind w:left="0"/>
    </w:pPr>
    <w:rPr>
      <w:rFonts w:ascii="宋体" w:eastAsia="宋体"/>
    </w:rPr>
  </w:style>
  <w:style w:type="paragraph" w:customStyle="1" w:styleId="afffff6">
    <w:name w:val="其他发布部门"/>
    <w:basedOn w:val="afffff7"/>
    <w:qFormat/>
    <w:pPr>
      <w:framePr w:wrap="around" w:y="15310"/>
      <w:spacing w:line="0" w:lineRule="atLeast"/>
    </w:pPr>
    <w:rPr>
      <w:rFonts w:ascii="黑体" w:eastAsia="黑体"/>
      <w:b w:val="0"/>
    </w:rPr>
  </w:style>
  <w:style w:type="paragraph" w:customStyle="1" w:styleId="afffff7">
    <w:name w:val="发布部门"/>
    <w:next w:val="a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8">
    <w:name w:val="其他标准称谓"/>
    <w:next w:val="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注：（正文）"/>
    <w:basedOn w:val="afffffa"/>
    <w:next w:val="af"/>
    <w:qFormat/>
  </w:style>
  <w:style w:type="paragraph" w:customStyle="1" w:styleId="afffffa">
    <w:name w:val="注："/>
    <w:next w:val="af"/>
    <w:qFormat/>
    <w:pPr>
      <w:widowControl w:val="0"/>
      <w:autoSpaceDE w:val="0"/>
      <w:autoSpaceDN w:val="0"/>
      <w:ind w:left="726" w:hanging="363"/>
      <w:jc w:val="both"/>
    </w:pPr>
    <w:rPr>
      <w:rFonts w:ascii="宋体"/>
      <w:sz w:val="18"/>
      <w:szCs w:val="18"/>
    </w:rPr>
  </w:style>
  <w:style w:type="paragraph" w:customStyle="1" w:styleId="afffffb">
    <w:name w:val="标准书脚_偶数页"/>
    <w:qFormat/>
    <w:pPr>
      <w:spacing w:before="120"/>
      <w:ind w:left="221"/>
    </w:pPr>
    <w:rPr>
      <w:rFonts w:ascii="宋体"/>
      <w:sz w:val="18"/>
      <w:szCs w:val="18"/>
    </w:rPr>
  </w:style>
  <w:style w:type="paragraph" w:customStyle="1" w:styleId="afffffc">
    <w:name w:val="目次、索引正文"/>
    <w:qFormat/>
    <w:pPr>
      <w:spacing w:line="320" w:lineRule="exact"/>
      <w:jc w:val="both"/>
    </w:pPr>
    <w:rPr>
      <w:rFonts w:ascii="宋体"/>
      <w:sz w:val="21"/>
    </w:rPr>
  </w:style>
  <w:style w:type="paragraph" w:customStyle="1" w:styleId="afffffd">
    <w:name w:val="示例后文字"/>
    <w:basedOn w:val="af"/>
    <w:next w:val="af"/>
    <w:qFormat/>
    <w:pPr>
      <w:ind w:firstLine="360"/>
    </w:pPr>
    <w:rPr>
      <w:sz w:val="18"/>
    </w:rPr>
  </w:style>
  <w:style w:type="paragraph" w:customStyle="1" w:styleId="afffffe">
    <w:name w:val="示例"/>
    <w:next w:val="afff9"/>
    <w:qFormat/>
    <w:pPr>
      <w:widowControl w:val="0"/>
      <w:ind w:firstLine="363"/>
      <w:jc w:val="both"/>
    </w:pPr>
    <w:rPr>
      <w:rFonts w:ascii="宋体"/>
      <w:sz w:val="18"/>
      <w:szCs w:val="18"/>
    </w:rPr>
  </w:style>
  <w:style w:type="paragraph" w:customStyle="1" w:styleId="affffff">
    <w:name w:val="标准书眉_偶数页"/>
    <w:basedOn w:val="afffff1"/>
    <w:next w:val="a"/>
    <w:qFormat/>
    <w:pPr>
      <w:jc w:val="left"/>
    </w:pPr>
  </w:style>
  <w:style w:type="paragraph" w:customStyle="1" w:styleId="affffff0">
    <w:name w:val="列项●（二级）"/>
    <w:qFormat/>
    <w:pPr>
      <w:tabs>
        <w:tab w:val="left" w:pos="840"/>
      </w:tabs>
      <w:ind w:left="1264" w:hanging="413"/>
      <w:jc w:val="both"/>
    </w:pPr>
    <w:rPr>
      <w:rFonts w:ascii="宋体"/>
      <w:sz w:val="21"/>
    </w:rPr>
  </w:style>
  <w:style w:type="paragraph" w:customStyle="1" w:styleId="affffff1">
    <w:name w:val="列项说明数字编号"/>
    <w:qFormat/>
    <w:pPr>
      <w:ind w:leftChars="400" w:left="600" w:hangingChars="200" w:hanging="200"/>
    </w:pPr>
    <w:rPr>
      <w:rFonts w:ascii="宋体"/>
      <w:sz w:val="21"/>
    </w:rPr>
  </w:style>
  <w:style w:type="paragraph" w:customStyle="1" w:styleId="affffff2">
    <w:name w:val="三级无"/>
    <w:basedOn w:val="afffc"/>
    <w:qFormat/>
    <w:pPr>
      <w:spacing w:beforeLines="0" w:before="0" w:afterLines="0" w:after="0"/>
    </w:pPr>
    <w:rPr>
      <w:rFonts w:ascii="宋体" w:eastAsia="宋体"/>
    </w:rPr>
  </w:style>
  <w:style w:type="paragraph" w:customStyle="1" w:styleId="affffff3">
    <w:name w:val="正文表标题"/>
    <w:next w:val="af"/>
    <w:qFormat/>
    <w:pPr>
      <w:tabs>
        <w:tab w:val="left" w:pos="360"/>
      </w:tabs>
      <w:spacing w:beforeLines="50" w:before="156" w:afterLines="50" w:after="156"/>
      <w:ind w:left="6510"/>
      <w:jc w:val="center"/>
    </w:pPr>
    <w:rPr>
      <w:rFonts w:ascii="黑体" w:eastAsia="黑体"/>
      <w:sz w:val="21"/>
    </w:rPr>
  </w:style>
  <w:style w:type="paragraph" w:customStyle="1" w:styleId="affffff4">
    <w:name w:val="其他实施日期"/>
    <w:basedOn w:val="afff7"/>
    <w:qFormat/>
    <w:pPr>
      <w:framePr w:wrap="around"/>
    </w:pPr>
  </w:style>
  <w:style w:type="paragraph" w:customStyle="1" w:styleId="CharChar">
    <w:name w:val="二级条标题 Char Char"/>
    <w:basedOn w:val="afb"/>
    <w:next w:val="af"/>
    <w:qFormat/>
    <w:pPr>
      <w:spacing w:beforeLines="0" w:before="0" w:afterLines="0" w:after="0"/>
      <w:ind w:left="851"/>
      <w:outlineLvl w:val="3"/>
    </w:pPr>
    <w:rPr>
      <w:rFonts w:ascii="Times New Roman"/>
      <w:szCs w:val="20"/>
    </w:rPr>
  </w:style>
  <w:style w:type="paragraph" w:customStyle="1" w:styleId="27">
    <w:name w:val="封面一致性程度标识2"/>
    <w:basedOn w:val="affe"/>
    <w:qFormat/>
    <w:pPr>
      <w:framePr w:wrap="around" w:y="4469"/>
    </w:pPr>
  </w:style>
  <w:style w:type="paragraph" w:customStyle="1" w:styleId="affffff5">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6">
    <w:name w:val="字母编号列项（一级）"/>
    <w:qFormat/>
    <w:pPr>
      <w:tabs>
        <w:tab w:val="left" w:pos="840"/>
      </w:tabs>
      <w:ind w:left="839" w:hanging="419"/>
      <w:jc w:val="both"/>
    </w:pPr>
    <w:rPr>
      <w:rFonts w:ascii="宋体"/>
      <w:sz w:val="21"/>
    </w:rPr>
  </w:style>
  <w:style w:type="paragraph" w:customStyle="1" w:styleId="affffff7">
    <w:name w:val="附录公式编号制表符"/>
    <w:basedOn w:val="a"/>
    <w:next w:val="af"/>
    <w:qFormat/>
    <w:pPr>
      <w:widowControl/>
      <w:tabs>
        <w:tab w:val="center" w:pos="4201"/>
        <w:tab w:val="right" w:leader="dot" w:pos="9298"/>
      </w:tabs>
      <w:autoSpaceDE w:val="0"/>
      <w:autoSpaceDN w:val="0"/>
    </w:pPr>
    <w:rPr>
      <w:rFonts w:ascii="宋体"/>
      <w:kern w:val="0"/>
      <w:szCs w:val="20"/>
    </w:rPr>
  </w:style>
  <w:style w:type="paragraph" w:customStyle="1" w:styleId="affffff8">
    <w:name w:val="五级无"/>
    <w:basedOn w:val="afffff0"/>
    <w:qFormat/>
    <w:pPr>
      <w:spacing w:beforeLines="0" w:before="0" w:afterLines="0" w:after="0"/>
    </w:pPr>
    <w:rPr>
      <w:rFonts w:ascii="宋体" w:eastAsia="宋体"/>
    </w:rPr>
  </w:style>
  <w:style w:type="paragraph" w:customStyle="1" w:styleId="affffff9">
    <w:name w:val="数字编号列项（二级）"/>
    <w:qFormat/>
    <w:pPr>
      <w:tabs>
        <w:tab w:val="left" w:pos="945"/>
      </w:tabs>
      <w:ind w:left="944" w:hanging="419"/>
      <w:jc w:val="both"/>
    </w:pPr>
    <w:rPr>
      <w:rFonts w:ascii="宋体"/>
      <w:sz w:val="21"/>
    </w:rPr>
  </w:style>
  <w:style w:type="paragraph" w:customStyle="1" w:styleId="affffffa">
    <w:name w:val="附录一级无"/>
    <w:basedOn w:val="afff3"/>
    <w:qFormat/>
    <w:pPr>
      <w:tabs>
        <w:tab w:val="clear" w:pos="360"/>
      </w:tabs>
      <w:spacing w:beforeLines="0" w:before="0" w:afterLines="0" w:after="0"/>
    </w:pPr>
    <w:rPr>
      <w:rFonts w:ascii="宋体" w:eastAsia="宋体"/>
      <w:szCs w:val="21"/>
    </w:rPr>
  </w:style>
  <w:style w:type="paragraph" w:customStyle="1" w:styleId="affffffb">
    <w:name w:val="终结线"/>
    <w:basedOn w:val="a"/>
    <w:qFormat/>
    <w:pPr>
      <w:framePr w:hSpace="181" w:vSpace="181" w:wrap="around" w:vAnchor="text" w:hAnchor="margin" w:xAlign="center" w:y="285"/>
    </w:pPr>
  </w:style>
  <w:style w:type="paragraph" w:customStyle="1" w:styleId="affffffc">
    <w:name w:val="参考文献"/>
    <w:basedOn w:val="a"/>
    <w:next w:val="a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28">
    <w:name w:val="封面标准英文名称2"/>
    <w:basedOn w:val="afff"/>
    <w:qFormat/>
    <w:pPr>
      <w:framePr w:wrap="around" w:y="4469"/>
    </w:pPr>
  </w:style>
  <w:style w:type="paragraph" w:customStyle="1" w:styleId="affffffd">
    <w:name w:val="附录字母编号列项（一级）"/>
    <w:qFormat/>
    <w:pPr>
      <w:tabs>
        <w:tab w:val="left" w:pos="839"/>
      </w:tabs>
      <w:ind w:left="839" w:hanging="419"/>
    </w:pPr>
    <w:rPr>
      <w:rFonts w:ascii="宋体"/>
      <w:sz w:val="21"/>
    </w:rPr>
  </w:style>
  <w:style w:type="paragraph" w:customStyle="1" w:styleId="affffffe">
    <w:name w:val="四级无"/>
    <w:basedOn w:val="affff6"/>
    <w:qFormat/>
    <w:pPr>
      <w:spacing w:beforeLines="0" w:before="0" w:afterLines="0" w:after="0"/>
    </w:pPr>
    <w:rPr>
      <w:rFonts w:ascii="宋体" w:eastAsia="宋体"/>
    </w:rPr>
  </w:style>
  <w:style w:type="paragraph" w:customStyle="1" w:styleId="afffffff">
    <w:name w:val="条文脚注"/>
    <w:basedOn w:val="af0"/>
    <w:qFormat/>
    <w:pPr>
      <w:ind w:left="0" w:firstLine="0"/>
      <w:jc w:val="both"/>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ffffff0">
    <w:name w:val="图表脚注"/>
    <w:next w:val="af"/>
    <w:qFormat/>
    <w:pPr>
      <w:jc w:val="both"/>
    </w:pPr>
    <w:rPr>
      <w:rFonts w:ascii="宋体"/>
      <w:sz w:val="18"/>
    </w:rPr>
  </w:style>
  <w:style w:type="character" w:customStyle="1" w:styleId="Char">
    <w:name w:val="批注文字 Char"/>
    <w:basedOn w:val="a0"/>
    <w:link w:val="a6"/>
    <w:qFormat/>
    <w:rPr>
      <w:kern w:val="2"/>
      <w:sz w:val="21"/>
      <w:szCs w:val="24"/>
    </w:rPr>
  </w:style>
  <w:style w:type="character" w:customStyle="1" w:styleId="Char4">
    <w:name w:val="批注主题 Char"/>
    <w:basedOn w:val="Char"/>
    <w:link w:val="af1"/>
    <w:qFormat/>
    <w:rPr>
      <w:b/>
      <w:bCs/>
      <w:kern w:val="2"/>
      <w:sz w:val="21"/>
      <w:szCs w:val="24"/>
    </w:rPr>
  </w:style>
  <w:style w:type="character" w:customStyle="1" w:styleId="4Char">
    <w:name w:val="标题 4 Char"/>
    <w:basedOn w:val="a0"/>
    <w:link w:val="4"/>
    <w:semiHidden/>
    <w:qFormat/>
    <w:rPr>
      <w:rFonts w:asciiTheme="majorHAnsi" w:eastAsiaTheme="majorEastAsia" w:hAnsiTheme="majorHAnsi" w:cstheme="majorBidi"/>
      <w:b/>
      <w:bCs/>
      <w:kern w:val="2"/>
      <w:sz w:val="28"/>
      <w:szCs w:val="28"/>
    </w:rPr>
  </w:style>
  <w:style w:type="paragraph" w:styleId="afffffff1">
    <w:name w:val="List Paragraph"/>
    <w:basedOn w:val="a"/>
    <w:uiPriority w:val="1"/>
    <w:qFormat/>
    <w:pPr>
      <w:autoSpaceDE w:val="0"/>
      <w:autoSpaceDN w:val="0"/>
      <w:ind w:left="1058" w:hanging="420"/>
      <w:jc w:val="left"/>
    </w:pPr>
    <w:rPr>
      <w:rFonts w:ascii="宋体" w:hAnsi="宋体" w:cs="宋体"/>
      <w:kern w:val="0"/>
      <w:sz w:val="22"/>
      <w:szCs w:val="22"/>
      <w:lang w:val="zh-CN" w:bidi="zh-CN"/>
    </w:rPr>
  </w:style>
  <w:style w:type="character" w:styleId="afffffff2">
    <w:name w:val="Placeholder Text"/>
    <w:basedOn w:val="a0"/>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image" Target="media/image19.wmf"/><Relationship Id="rId55" Type="http://schemas.openxmlformats.org/officeDocument/2006/relationships/oleObject" Target="embeddings/oleObject20.bin"/><Relationship Id="rId63"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eader" Target="header2.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3.wmf"/><Relationship Id="rId5" Type="http://schemas.microsoft.com/office/2007/relationships/stylesWithEffects" Target="stylesWithEffects.xml"/><Relationship Id="rId61" Type="http://schemas.openxmlformats.org/officeDocument/2006/relationships/oleObject" Target="embeddings/oleObject23.bin"/><Relationship Id="rId19" Type="http://schemas.openxmlformats.org/officeDocument/2006/relationships/image" Target="media/image3.wmf"/><Relationship Id="rId14" Type="http://schemas.openxmlformats.org/officeDocument/2006/relationships/header" Target="header3.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image" Target="media/image17.wmf"/><Relationship Id="rId59" Type="http://schemas.openxmlformats.org/officeDocument/2006/relationships/oleObject" Target="embeddings/oleObject22.bin"/><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image" Target="media/image21.wmf"/><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header" Target="header1.xm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oleObject2.bin"/><Relationship Id="rId39" Type="http://schemas.openxmlformats.org/officeDocument/2006/relationships/image" Target="media/image1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1705</Words>
  <Characters>9723</Characters>
  <Application>Microsoft Office Word</Application>
  <DocSecurity>0</DocSecurity>
  <Lines>81</Lines>
  <Paragraphs>22</Paragraphs>
  <ScaleCrop>false</ScaleCrop>
  <LinksUpToDate>false</LinksUpToDate>
  <CharactersWithSpaces>11406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cp:lastPrinted>2024-08-13T16:57:00Z</cp:lastPrinted>
  <dcterms:created xsi:type="dcterms:W3CDTF">2024-08-09T06:31:00Z</dcterms:created>
  <dcterms:modified xsi:type="dcterms:W3CDTF">2024-09-02T00:17:00Z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418FDAFF98A14EA0B662DB09A7C93EC1_13</vt:lpwstr>
  </property>
</Properties>
</file>